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E954F" w14:textId="679DCFF3" w:rsidR="0068530A" w:rsidRDefault="0052762A" w:rsidP="0052762A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73DAAE53" wp14:editId="074B1CD5">
            <wp:extent cx="2886284" cy="56492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trict_5040_logo_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945" cy="57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3F7C70" w14:textId="1A95A264" w:rsidR="0052762A" w:rsidRDefault="0052762A" w:rsidP="0052762A">
      <w:pPr>
        <w:jc w:val="center"/>
        <w:rPr>
          <w:b/>
          <w:bCs/>
        </w:rPr>
      </w:pPr>
    </w:p>
    <w:p w14:paraId="798397AA" w14:textId="5CE29BDC" w:rsidR="0052762A" w:rsidRDefault="00CB04CC" w:rsidP="0052762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Public Image Award</w:t>
      </w:r>
      <w:r w:rsidR="0052762A" w:rsidRPr="0052762A">
        <w:rPr>
          <w:b/>
          <w:bCs/>
          <w:sz w:val="36"/>
          <w:szCs w:val="36"/>
        </w:rPr>
        <w:t xml:space="preserve"> 2019</w:t>
      </w:r>
    </w:p>
    <w:p w14:paraId="19DC3994" w14:textId="4D5AA227" w:rsidR="00EC5A2C" w:rsidRPr="0052762A" w:rsidRDefault="00EC5A2C" w:rsidP="0052762A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Introduction and </w:t>
      </w:r>
      <w:r w:rsidR="003D7777">
        <w:rPr>
          <w:b/>
          <w:bCs/>
          <w:sz w:val="36"/>
          <w:szCs w:val="36"/>
        </w:rPr>
        <w:t>Entry Work Plan</w:t>
      </w:r>
    </w:p>
    <w:p w14:paraId="5A80A9D8" w14:textId="77777777" w:rsidR="0068530A" w:rsidRDefault="0068530A" w:rsidP="00DA09E1">
      <w:pPr>
        <w:rPr>
          <w:b/>
          <w:bCs/>
        </w:rPr>
      </w:pPr>
    </w:p>
    <w:p w14:paraId="51B28091" w14:textId="4B6685EB" w:rsidR="00B17CEF" w:rsidRDefault="00B17CEF" w:rsidP="00DA09E1">
      <w:r>
        <w:rPr>
          <w:bCs/>
        </w:rPr>
        <w:t>T</w:t>
      </w:r>
      <w:r w:rsidRPr="00B17CEF">
        <w:rPr>
          <w:bCs/>
        </w:rPr>
        <w:t xml:space="preserve">he </w:t>
      </w:r>
      <w:r>
        <w:rPr>
          <w:bCs/>
        </w:rPr>
        <w:t xml:space="preserve">Rotary District 5040 </w:t>
      </w:r>
      <w:r w:rsidR="00CB04CC">
        <w:t>Public Image</w:t>
      </w:r>
      <w:r w:rsidR="00DA09E1" w:rsidRPr="00DA09E1">
        <w:t xml:space="preserve"> </w:t>
      </w:r>
      <w:r>
        <w:t>Award recognizes a club demonstrating leading management and skills in building Public Image and practicing effective Public Relations. With permission of entrants, winning entries may be used as models for other clubs.</w:t>
      </w:r>
    </w:p>
    <w:p w14:paraId="4BEEDA8C" w14:textId="77777777" w:rsidR="00B17CEF" w:rsidRDefault="00B17CEF" w:rsidP="00DA09E1"/>
    <w:p w14:paraId="55251DE5" w14:textId="002B4C81" w:rsidR="00BE7A8D" w:rsidRDefault="00BE7A8D" w:rsidP="00DA09E1">
      <w:r>
        <w:t>Entries may include management of Public Image and Public Relations for your club overall or for a specific project for which</w:t>
      </w:r>
      <w:r w:rsidR="00066455">
        <w:t xml:space="preserve"> there were measurable results completed in the period April 1, 2018 to March 31, 2019</w:t>
      </w:r>
      <w:r w:rsidR="00BA1ED0">
        <w:t xml:space="preserve"> (program or project could have started prior to that period)</w:t>
      </w:r>
      <w:r w:rsidR="00066455">
        <w:t>.</w:t>
      </w:r>
    </w:p>
    <w:p w14:paraId="5F280830" w14:textId="77777777" w:rsidR="00BE7A8D" w:rsidRDefault="00BE7A8D" w:rsidP="00DA09E1"/>
    <w:p w14:paraId="7DFC20B7" w14:textId="4004874D" w:rsidR="00F124E1" w:rsidRDefault="00DA09E1" w:rsidP="00DA09E1">
      <w:r w:rsidRPr="00DA09E1">
        <w:t>The work plan is an executive summary of your communication strategy</w:t>
      </w:r>
      <w:r w:rsidR="00F124E1">
        <w:t xml:space="preserve"> and communication skills as a result of </w:t>
      </w:r>
      <w:r w:rsidR="00F124E1" w:rsidRPr="00F124E1">
        <w:t>a full range of planning and management skills (research, analysis, strategy, tactical implementation and evaluation)</w:t>
      </w:r>
      <w:r w:rsidR="00F124E1">
        <w:t>.</w:t>
      </w:r>
    </w:p>
    <w:p w14:paraId="64264D57" w14:textId="77777777" w:rsidR="00F124E1" w:rsidRDefault="00F124E1" w:rsidP="00DA09E1">
      <w:pPr>
        <w:rPr>
          <w:b/>
          <w:bCs/>
        </w:rPr>
      </w:pPr>
    </w:p>
    <w:p w14:paraId="19A0C6E8" w14:textId="0265A54D" w:rsidR="00BA1ED0" w:rsidRDefault="00F124E1" w:rsidP="00DA09E1">
      <w:pPr>
        <w:rPr>
          <w:bCs/>
        </w:rPr>
      </w:pPr>
      <w:r w:rsidRPr="00F124E1">
        <w:rPr>
          <w:bCs/>
        </w:rPr>
        <w:t xml:space="preserve">Your </w:t>
      </w:r>
      <w:r w:rsidR="00BA1ED0">
        <w:rPr>
          <w:bCs/>
        </w:rPr>
        <w:t xml:space="preserve">Communication Management Work Plan, below, needs to be completed as an </w:t>
      </w:r>
      <w:r w:rsidRPr="00F124E1">
        <w:rPr>
          <w:bCs/>
        </w:rPr>
        <w:t xml:space="preserve">entry </w:t>
      </w:r>
      <w:r w:rsidR="00BA1ED0">
        <w:rPr>
          <w:bCs/>
        </w:rPr>
        <w:t xml:space="preserve">for this award. </w:t>
      </w:r>
      <w:proofErr w:type="gramStart"/>
      <w:r w:rsidR="00BA1ED0">
        <w:rPr>
          <w:bCs/>
        </w:rPr>
        <w:t>Basically</w:t>
      </w:r>
      <w:proofErr w:type="gramEnd"/>
      <w:r w:rsidR="00BA1ED0">
        <w:rPr>
          <w:bCs/>
        </w:rPr>
        <w:t xml:space="preserve"> tell a story about your program or project under the headings. Please aim to keep the entry to four pages. </w:t>
      </w:r>
    </w:p>
    <w:p w14:paraId="1427E1E2" w14:textId="77777777" w:rsidR="00BA1ED0" w:rsidRDefault="00BA1ED0" w:rsidP="00DA09E1">
      <w:pPr>
        <w:rPr>
          <w:bCs/>
        </w:rPr>
      </w:pPr>
    </w:p>
    <w:p w14:paraId="3FA725F7" w14:textId="7B33EDEB" w:rsidR="0068530A" w:rsidRDefault="00DA09E1" w:rsidP="00DA09E1">
      <w:r w:rsidRPr="00DA09E1">
        <w:t xml:space="preserve">Edit your </w:t>
      </w:r>
      <w:r w:rsidR="00BA1ED0">
        <w:t xml:space="preserve">work </w:t>
      </w:r>
      <w:r w:rsidRPr="00DA09E1">
        <w:t xml:space="preserve">plan </w:t>
      </w:r>
      <w:r w:rsidR="00BA1ED0">
        <w:t xml:space="preserve">entry </w:t>
      </w:r>
      <w:r w:rsidRPr="00DA09E1">
        <w:t>to ensure it’s clear and concise. Bullets, tables and lists might help you with saving space.</w:t>
      </w:r>
      <w:r w:rsidR="0068530A">
        <w:t xml:space="preserve"> </w:t>
      </w:r>
      <w:r w:rsidRPr="00DA09E1">
        <w:t xml:space="preserve">The work plan </w:t>
      </w:r>
      <w:r w:rsidR="00F124E1">
        <w:t>must</w:t>
      </w:r>
      <w:r w:rsidRPr="00DA09E1">
        <w:t xml:space="preserve"> be submitted</w:t>
      </w:r>
      <w:r w:rsidR="0068530A">
        <w:t xml:space="preserve"> with online references or attached </w:t>
      </w:r>
      <w:r w:rsidRPr="00DA09E1">
        <w:t>work samples</w:t>
      </w:r>
      <w:r w:rsidR="00BA1ED0">
        <w:t xml:space="preserve"> – in addition to the work plan of maximum four pages --</w:t>
      </w:r>
      <w:r w:rsidRPr="00DA09E1">
        <w:t xml:space="preserve"> in order to be considered.  </w:t>
      </w:r>
    </w:p>
    <w:p w14:paraId="5BEC079E" w14:textId="77777777" w:rsidR="0068530A" w:rsidRDefault="0068530A" w:rsidP="00DA09E1"/>
    <w:p w14:paraId="7E249F50" w14:textId="2ECE0386" w:rsidR="00DA09E1" w:rsidRDefault="00DA09E1" w:rsidP="00DA09E1">
      <w:r w:rsidRPr="00DA09E1">
        <w:t>Package your work samples for easy uploading</w:t>
      </w:r>
      <w:r w:rsidR="0068530A">
        <w:t xml:space="preserve">. </w:t>
      </w:r>
      <w:r w:rsidRPr="00DA09E1">
        <w:t>Your work sample(s) can be only submitted</w:t>
      </w:r>
      <w:r w:rsidR="00EA0FD6">
        <w:t xml:space="preserve"> as links or</w:t>
      </w:r>
      <w:r w:rsidRPr="00DA09E1">
        <w:t xml:space="preserve"> in</w:t>
      </w:r>
      <w:r w:rsidR="00BA1ED0">
        <w:t xml:space="preserve"> the following formats, as text, images, audio and video:</w:t>
      </w:r>
      <w:r w:rsidRPr="00DA09E1">
        <w:t xml:space="preserve"> PDF, PNG, JPG, MP4, WMV, or M4V formats. </w:t>
      </w:r>
    </w:p>
    <w:p w14:paraId="5DEF7014" w14:textId="77777777" w:rsidR="0068530A" w:rsidRPr="00DA09E1" w:rsidRDefault="0068530A" w:rsidP="00DA09E1"/>
    <w:p w14:paraId="7C430544" w14:textId="5B1B385D" w:rsidR="00097DDA" w:rsidRDefault="00DA09E1" w:rsidP="0068530A">
      <w:r w:rsidRPr="00DA09E1">
        <w:t>Complete the entry form</w:t>
      </w:r>
      <w:r w:rsidR="00097DDA">
        <w:t xml:space="preserve"> and send it with </w:t>
      </w:r>
      <w:r w:rsidRPr="00DA09E1">
        <w:t xml:space="preserve">your </w:t>
      </w:r>
      <w:r w:rsidR="00097DDA">
        <w:t xml:space="preserve">supporting </w:t>
      </w:r>
      <w:r w:rsidRPr="00DA09E1">
        <w:t>documents</w:t>
      </w:r>
      <w:r w:rsidR="00097DDA">
        <w:t xml:space="preserve"> to </w:t>
      </w:r>
      <w:hyperlink r:id="rId8" w:history="1">
        <w:r w:rsidR="00097DDA" w:rsidRPr="00D227F4">
          <w:rPr>
            <w:rStyle w:val="Hyperlink"/>
          </w:rPr>
          <w:t>pr@rotary5040.org</w:t>
        </w:r>
      </w:hyperlink>
      <w:r w:rsidR="00097DDA">
        <w:t xml:space="preserve"> with the subject, “Rotary District 5040 Communication Award”.</w:t>
      </w:r>
    </w:p>
    <w:p w14:paraId="275A1211" w14:textId="77777777" w:rsidR="00097DDA" w:rsidRDefault="00097DDA" w:rsidP="0068530A"/>
    <w:p w14:paraId="5E00B5B3" w14:textId="23E0DC86" w:rsidR="0068530A" w:rsidRDefault="0068530A" w:rsidP="0068530A">
      <w:pPr>
        <w:rPr>
          <w:rStyle w:val="Hyperlink"/>
        </w:rPr>
      </w:pPr>
      <w:r>
        <w:t>The winning entry will be announced at the Rotary District 5040 Conference</w:t>
      </w:r>
      <w:r w:rsidR="00097DDA">
        <w:t>, May 2-5, 2019, in Sun Peaks, BC</w:t>
      </w:r>
      <w:r>
        <w:t xml:space="preserve">. </w:t>
      </w:r>
    </w:p>
    <w:p w14:paraId="3E910BAE" w14:textId="77777777" w:rsidR="0068530A" w:rsidRDefault="0068530A" w:rsidP="0068530A"/>
    <w:p w14:paraId="3C0D9CED" w14:textId="77777777" w:rsidR="0068530A" w:rsidRDefault="0068530A" w:rsidP="00DA09E1">
      <w:r>
        <w:t xml:space="preserve">If you have any questions or concerns, please contact District Awards Chair Peter Clarke </w:t>
      </w:r>
    </w:p>
    <w:p w14:paraId="5C4774C2" w14:textId="1BE75391" w:rsidR="00DA09E1" w:rsidRDefault="002E58D3" w:rsidP="00DA09E1">
      <w:hyperlink r:id="rId9" w:history="1">
        <w:r w:rsidR="0068530A" w:rsidRPr="00006537">
          <w:rPr>
            <w:rStyle w:val="Hyperlink"/>
          </w:rPr>
          <w:t>peter.rotary@gmail.com</w:t>
        </w:r>
      </w:hyperlink>
      <w:r w:rsidR="0068530A">
        <w:t xml:space="preserve"> or </w:t>
      </w:r>
      <w:r w:rsidR="0068530A" w:rsidRPr="0068530A">
        <w:t>604-328-4043</w:t>
      </w:r>
    </w:p>
    <w:p w14:paraId="72EFFCBA" w14:textId="7BBF68C6" w:rsidR="00DA09E1" w:rsidRDefault="00DA09E1" w:rsidP="00DA09E1"/>
    <w:p w14:paraId="2A361F92" w14:textId="192E9B44" w:rsidR="00097DDA" w:rsidRPr="00097DDA" w:rsidRDefault="00097DDA" w:rsidP="0068530A">
      <w:pPr>
        <w:rPr>
          <w:b/>
        </w:rPr>
      </w:pPr>
      <w:r w:rsidRPr="00097DDA">
        <w:rPr>
          <w:b/>
        </w:rPr>
        <w:t>Suggestions for your Communication Award</w:t>
      </w:r>
    </w:p>
    <w:p w14:paraId="549382E8" w14:textId="77777777" w:rsidR="00097DDA" w:rsidRDefault="00097DDA" w:rsidP="0068530A"/>
    <w:p w14:paraId="4B066093" w14:textId="04FF11CA" w:rsidR="00004E2A" w:rsidRDefault="00DA09E1" w:rsidP="0068530A">
      <w:r w:rsidRPr="00DA09E1">
        <w:t xml:space="preserve">The </w:t>
      </w:r>
      <w:r w:rsidR="00E7420D">
        <w:t xml:space="preserve">Rotary District 5040 </w:t>
      </w:r>
      <w:r w:rsidR="00CB04CC">
        <w:t>Public Image</w:t>
      </w:r>
      <w:r w:rsidRPr="00DA09E1">
        <w:t xml:space="preserve"> </w:t>
      </w:r>
      <w:r w:rsidR="00624D4E">
        <w:t>Award</w:t>
      </w:r>
      <w:r w:rsidRPr="00DA09E1">
        <w:t xml:space="preserve"> covers projects, programs and campaigns that are guided by a communication strategy.</w:t>
      </w:r>
      <w:r w:rsidR="00624D4E">
        <w:t xml:space="preserve"> </w:t>
      </w:r>
      <w:r w:rsidRPr="00DA09E1">
        <w:t xml:space="preserve">Entrants </w:t>
      </w:r>
      <w:r w:rsidR="00097DDA">
        <w:t>should</w:t>
      </w:r>
      <w:r w:rsidRPr="00DA09E1">
        <w:t xml:space="preserve"> demonstrate how their project applied a full range of planning and management skills, </w:t>
      </w:r>
      <w:r w:rsidR="00097DDA">
        <w:t xml:space="preserve">such as </w:t>
      </w:r>
      <w:r w:rsidRPr="00DA09E1">
        <w:t xml:space="preserve">research, analysis, strategy, tactical </w:t>
      </w:r>
      <w:r w:rsidRPr="00DA09E1">
        <w:lastRenderedPageBreak/>
        <w:t>implementation, and evaluation.</w:t>
      </w:r>
      <w:r w:rsidR="00624D4E">
        <w:t xml:space="preserve"> </w:t>
      </w:r>
      <w:r w:rsidRPr="00DA09E1">
        <w:t>Entries may include a wide range of communication materials</w:t>
      </w:r>
      <w:r w:rsidR="00E7420D">
        <w:t xml:space="preserve"> and purposes as outlined in the examples below</w:t>
      </w:r>
      <w:r w:rsidRPr="00DA09E1">
        <w:t xml:space="preserve">. </w:t>
      </w:r>
    </w:p>
    <w:p w14:paraId="6117988C" w14:textId="77777777" w:rsidR="00004E2A" w:rsidRDefault="00004E2A" w:rsidP="0068530A"/>
    <w:p w14:paraId="3AEB6F78" w14:textId="6DF165F5" w:rsidR="0068530A" w:rsidRDefault="00004E2A" w:rsidP="0068530A">
      <w:r>
        <w:t xml:space="preserve">Rotary’s Public Image is the result of marketing, which is essentially about telling stories. Entries should demonstrate through the media used how stories are told: start with </w:t>
      </w:r>
      <w:r w:rsidRPr="00004E2A">
        <w:t>the purpose, need, benefit of</w:t>
      </w:r>
      <w:r>
        <w:t xml:space="preserve"> community or international service</w:t>
      </w:r>
      <w:r w:rsidRPr="00004E2A">
        <w:t xml:space="preserve"> plans then outcomes and then</w:t>
      </w:r>
      <w:r>
        <w:t xml:space="preserve"> the club’s and</w:t>
      </w:r>
      <w:r w:rsidRPr="00004E2A">
        <w:t xml:space="preserve"> Rotary’s role in </w:t>
      </w:r>
      <w:r>
        <w:t>achieving results.</w:t>
      </w:r>
    </w:p>
    <w:p w14:paraId="6E96722A" w14:textId="77777777" w:rsidR="0068530A" w:rsidRDefault="0068530A" w:rsidP="0068530A"/>
    <w:p w14:paraId="7C73EF1C" w14:textId="11181F3C" w:rsidR="00DA09E1" w:rsidRDefault="00E7420D" w:rsidP="00EF5FA0">
      <w:pPr>
        <w:pStyle w:val="ListParagraph"/>
        <w:numPr>
          <w:ilvl w:val="0"/>
          <w:numId w:val="32"/>
        </w:numPr>
      </w:pPr>
      <w:r w:rsidRPr="00EF5FA0">
        <w:rPr>
          <w:b/>
        </w:rPr>
        <w:t xml:space="preserve">Internal Communications </w:t>
      </w:r>
      <w:r w:rsidR="00DA09E1" w:rsidRPr="00DA09E1">
        <w:t>that create awareness and influence opinion or behavioral change</w:t>
      </w:r>
      <w:r w:rsidR="00EF5FA0">
        <w:t xml:space="preserve"> among members</w:t>
      </w:r>
      <w:r w:rsidR="00DA09E1" w:rsidRPr="00DA09E1">
        <w:t xml:space="preserve">, focused on </w:t>
      </w:r>
      <w:r>
        <w:t>Rotary</w:t>
      </w:r>
      <w:r w:rsidR="00DA09E1" w:rsidRPr="00DA09E1">
        <w:t xml:space="preserve"> culture or change management</w:t>
      </w:r>
      <w:r>
        <w:t xml:space="preserve">, or about </w:t>
      </w:r>
      <w:r w:rsidR="00DA09E1" w:rsidRPr="00DA09E1">
        <w:t xml:space="preserve">improving </w:t>
      </w:r>
      <w:r>
        <w:t>member</w:t>
      </w:r>
      <w:r w:rsidR="00DA09E1" w:rsidRPr="00DA09E1">
        <w:t xml:space="preserve"> understanding and alignment with </w:t>
      </w:r>
      <w:r w:rsidR="00624D4E">
        <w:t xml:space="preserve">the club’s </w:t>
      </w:r>
      <w:r>
        <w:t xml:space="preserve">strategy or </w:t>
      </w:r>
      <w:r w:rsidR="00DA09E1" w:rsidRPr="00DA09E1">
        <w:t>direction</w:t>
      </w:r>
    </w:p>
    <w:p w14:paraId="731BA7C7" w14:textId="3E0B82B3" w:rsidR="00DA09E1" w:rsidRDefault="003427BF" w:rsidP="00EF5FA0">
      <w:pPr>
        <w:pStyle w:val="ListParagraph"/>
        <w:numPr>
          <w:ilvl w:val="0"/>
          <w:numId w:val="32"/>
        </w:numPr>
      </w:pPr>
      <w:r w:rsidRPr="00EF5FA0">
        <w:rPr>
          <w:b/>
        </w:rPr>
        <w:t>Marketing</w:t>
      </w:r>
      <w:r w:rsidRPr="003427BF">
        <w:t xml:space="preserve"> </w:t>
      </w:r>
      <w:r w:rsidR="00EF5FA0">
        <w:t>to</w:t>
      </w:r>
      <w:r w:rsidRPr="003427BF">
        <w:t xml:space="preserve"> </w:t>
      </w:r>
      <w:r w:rsidR="00E7420D">
        <w:t xml:space="preserve">promote </w:t>
      </w:r>
      <w:r w:rsidR="00E7420D" w:rsidRPr="00EF5FA0">
        <w:t>membership, events or community service</w:t>
      </w:r>
      <w:r w:rsidR="00E7420D">
        <w:t xml:space="preserve"> </w:t>
      </w:r>
      <w:r w:rsidR="00DA09E1" w:rsidRPr="00DA09E1">
        <w:t xml:space="preserve">to </w:t>
      </w:r>
      <w:r w:rsidR="00EF5FA0">
        <w:t xml:space="preserve">members and </w:t>
      </w:r>
      <w:r w:rsidR="00DA09E1" w:rsidRPr="00DA09E1">
        <w:t>external audiences, through a variety of communication</w:t>
      </w:r>
      <w:r w:rsidR="00EF5FA0">
        <w:t>s</w:t>
      </w:r>
      <w:r w:rsidR="00DA09E1" w:rsidRPr="00DA09E1">
        <w:t xml:space="preserve"> </w:t>
      </w:r>
      <w:r w:rsidR="00EF5FA0">
        <w:t>such as</w:t>
      </w:r>
      <w:r w:rsidR="00E7420D">
        <w:t xml:space="preserve"> </w:t>
      </w:r>
      <w:r w:rsidR="00DA09E1" w:rsidRPr="00DA09E1">
        <w:t>advertising</w:t>
      </w:r>
      <w:r w:rsidR="00097DDA">
        <w:t>, events, website and social media</w:t>
      </w:r>
      <w:r w:rsidR="00DA09E1" w:rsidRPr="00DA09E1">
        <w:t xml:space="preserve"> to build brand awareness, influence opinion</w:t>
      </w:r>
      <w:r w:rsidR="00E7420D">
        <w:t xml:space="preserve"> and</w:t>
      </w:r>
      <w:r w:rsidR="00DA09E1" w:rsidRPr="00DA09E1">
        <w:t xml:space="preserve"> motivate audience behavio</w:t>
      </w:r>
      <w:r w:rsidR="00EF5FA0">
        <w:t>u</w:t>
      </w:r>
      <w:r w:rsidR="00DA09E1" w:rsidRPr="00DA09E1">
        <w:t>rs</w:t>
      </w:r>
      <w:r w:rsidR="00E7420D">
        <w:t>.</w:t>
      </w:r>
    </w:p>
    <w:p w14:paraId="2AD8AA01" w14:textId="2C10F1A5" w:rsidR="00DA09E1" w:rsidRDefault="003427BF" w:rsidP="00EF5FA0">
      <w:pPr>
        <w:pStyle w:val="ListParagraph"/>
        <w:numPr>
          <w:ilvl w:val="0"/>
          <w:numId w:val="32"/>
        </w:numPr>
      </w:pPr>
      <w:r w:rsidRPr="00EF5FA0">
        <w:rPr>
          <w:b/>
        </w:rPr>
        <w:t>Customer Relations</w:t>
      </w:r>
      <w:r>
        <w:t xml:space="preserve"> may include s</w:t>
      </w:r>
      <w:r w:rsidR="00DA09E1" w:rsidRPr="00DA09E1">
        <w:t xml:space="preserve">trategies or ongoing programs targeted at </w:t>
      </w:r>
      <w:r w:rsidR="00E7420D">
        <w:t>members, sponsors and community groups to</w:t>
      </w:r>
      <w:r w:rsidR="00DA09E1" w:rsidRPr="00DA09E1">
        <w:t xml:space="preserve"> educate, inform, engage or otherwise connect the </w:t>
      </w:r>
      <w:r w:rsidR="00E7420D">
        <w:t>club</w:t>
      </w:r>
      <w:r w:rsidR="00DA09E1" w:rsidRPr="00DA09E1">
        <w:t xml:space="preserve"> and its </w:t>
      </w:r>
      <w:r w:rsidR="00E7420D">
        <w:t>members</w:t>
      </w:r>
      <w:r w:rsidR="00DA09E1" w:rsidRPr="00DA09E1">
        <w:t xml:space="preserve"> to </w:t>
      </w:r>
      <w:r w:rsidR="00EF5FA0">
        <w:t>groups</w:t>
      </w:r>
      <w:r w:rsidR="00004E2A">
        <w:t xml:space="preserve"> which are stakeholders in club strategy.</w:t>
      </w:r>
      <w:r>
        <w:t xml:space="preserve"> </w:t>
      </w:r>
    </w:p>
    <w:p w14:paraId="29D9067F" w14:textId="5DD90530" w:rsidR="00DA09E1" w:rsidRDefault="003427BF" w:rsidP="00EF5FA0">
      <w:pPr>
        <w:pStyle w:val="ListParagraph"/>
        <w:numPr>
          <w:ilvl w:val="0"/>
          <w:numId w:val="32"/>
        </w:numPr>
      </w:pPr>
      <w:r w:rsidRPr="00EF5FA0">
        <w:rPr>
          <w:b/>
        </w:rPr>
        <w:t>Media Relations</w:t>
      </w:r>
      <w:r>
        <w:t xml:space="preserve"> may include s</w:t>
      </w:r>
      <w:r w:rsidR="00DA09E1" w:rsidRPr="00DA09E1">
        <w:t xml:space="preserve">trategies or ongoing programs that use </w:t>
      </w:r>
      <w:r w:rsidR="00E7420D">
        <w:t xml:space="preserve">of </w:t>
      </w:r>
      <w:r w:rsidR="00DA09E1" w:rsidRPr="00DA09E1">
        <w:t>news media (includes print and/or online) as the primary channel to reach target audiences and seek to influence awareness, understanding and opinion or motivate action</w:t>
      </w:r>
      <w:r w:rsidR="00EF5FA0">
        <w:t xml:space="preserve">, with a focus on </w:t>
      </w:r>
      <w:r w:rsidR="00DA09E1" w:rsidRPr="00DA09E1">
        <w:t>the quality of media coverage and its impact on the organization</w:t>
      </w:r>
      <w:r w:rsidR="00EF5FA0">
        <w:t xml:space="preserve"> rather than just </w:t>
      </w:r>
      <w:r w:rsidR="00DA09E1" w:rsidRPr="00DA09E1">
        <w:t>quantity of media stories</w:t>
      </w:r>
      <w:r w:rsidR="00EF5FA0">
        <w:t>.</w:t>
      </w:r>
    </w:p>
    <w:p w14:paraId="0B066D41" w14:textId="6E0FB04B" w:rsidR="00596E6D" w:rsidRDefault="003427BF" w:rsidP="00EF5FA0">
      <w:pPr>
        <w:pStyle w:val="ListParagraph"/>
        <w:numPr>
          <w:ilvl w:val="0"/>
          <w:numId w:val="32"/>
        </w:numPr>
      </w:pPr>
      <w:r w:rsidRPr="00EF5FA0">
        <w:rPr>
          <w:b/>
        </w:rPr>
        <w:t>Community Relations</w:t>
      </w:r>
      <w:r>
        <w:t xml:space="preserve"> may include a </w:t>
      </w:r>
      <w:r w:rsidR="00DA09E1" w:rsidRPr="00DA09E1">
        <w:t xml:space="preserve">one-time or an ongoing program that enhances stakeholder understanding of issues affecting </w:t>
      </w:r>
      <w:r w:rsidR="00E7420D">
        <w:t>the club or Rotary</w:t>
      </w:r>
      <w:r w:rsidR="00DA09E1" w:rsidRPr="00DA09E1">
        <w:t xml:space="preserve"> within the community </w:t>
      </w:r>
      <w:r w:rsidR="00EF5FA0">
        <w:t>and</w:t>
      </w:r>
      <w:r>
        <w:t xml:space="preserve"> s</w:t>
      </w:r>
      <w:r w:rsidR="00DA09E1" w:rsidRPr="00DA09E1">
        <w:t>eeks to build trust and credibility with stakeholder groups generally through consultation and other communication-based activities</w:t>
      </w:r>
      <w:r w:rsidR="00EF5FA0">
        <w:t xml:space="preserve"> such as </w:t>
      </w:r>
      <w:r w:rsidR="00DA09E1" w:rsidRPr="00DA09E1">
        <w:t>formal and informal meetings, town hall discussions, workshops, presentations, open houses, and electronic or printed material</w:t>
      </w:r>
    </w:p>
    <w:p w14:paraId="6AEB0FD9" w14:textId="101622C9" w:rsidR="00F10F62" w:rsidRDefault="00F10F62" w:rsidP="00F10F62"/>
    <w:p w14:paraId="3C4120F5" w14:textId="299A29BA" w:rsidR="00F10F62" w:rsidRDefault="00F10F62" w:rsidP="00F10F62"/>
    <w:p w14:paraId="1A3F8C6E" w14:textId="77777777" w:rsidR="00F10F62" w:rsidRDefault="00F10F62" w:rsidP="00F10F62"/>
    <w:p w14:paraId="11EB1C6A" w14:textId="168FC4EB" w:rsidR="00596E6D" w:rsidRPr="00F10F62" w:rsidRDefault="00F10F62" w:rsidP="00F10F62">
      <w:pPr>
        <w:jc w:val="center"/>
        <w:rPr>
          <w:b/>
          <w:i/>
        </w:rPr>
      </w:pPr>
      <w:r w:rsidRPr="00F10F62">
        <w:rPr>
          <w:b/>
          <w:i/>
        </w:rPr>
        <w:t xml:space="preserve">The Rotary District 5040 </w:t>
      </w:r>
      <w:r w:rsidR="00CB04CC">
        <w:rPr>
          <w:b/>
          <w:i/>
        </w:rPr>
        <w:t xml:space="preserve">Public Image </w:t>
      </w:r>
      <w:r w:rsidRPr="00F10F62">
        <w:rPr>
          <w:b/>
          <w:i/>
        </w:rPr>
        <w:t>Award 2019 Communication Management Work Plan entry form follows on next pages.</w:t>
      </w:r>
      <w:r w:rsidR="00596E6D" w:rsidRPr="00F10F62">
        <w:rPr>
          <w:b/>
          <w:i/>
        </w:rPr>
        <w:br w:type="page"/>
      </w:r>
    </w:p>
    <w:p w14:paraId="66E948A2" w14:textId="77777777" w:rsidR="00F10F62" w:rsidRPr="00F10F62" w:rsidRDefault="00F10F62" w:rsidP="00F10F62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22"/>
          <w:szCs w:val="22"/>
          <w:lang w:val="en-US"/>
        </w:rPr>
      </w:pPr>
      <w:r w:rsidRPr="00F10F62">
        <w:rPr>
          <w:rFonts w:ascii="Calibri" w:eastAsia="Calibri" w:hAnsi="Calibri" w:cs="Times New Roman"/>
          <w:b/>
          <w:bCs/>
          <w:noProof/>
          <w:sz w:val="22"/>
          <w:szCs w:val="22"/>
          <w:lang w:val="en-US"/>
        </w:rPr>
        <w:lastRenderedPageBreak/>
        <w:drawing>
          <wp:inline distT="0" distB="0" distL="0" distR="0" wp14:anchorId="1CC25ABD" wp14:editId="671FBAFB">
            <wp:extent cx="2886284" cy="564922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trict_5040_logo_horizonta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2945" cy="57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9449E4" w14:textId="3594F2C6" w:rsidR="00F10F62" w:rsidRPr="00F10F62" w:rsidRDefault="00CB04CC" w:rsidP="00F10F62">
      <w:pPr>
        <w:jc w:val="center"/>
        <w:rPr>
          <w:rFonts w:ascii="Calibri" w:eastAsia="Calibri" w:hAnsi="Calibri" w:cs="Times New Roman"/>
          <w:b/>
          <w:bCs/>
          <w:sz w:val="36"/>
          <w:szCs w:val="36"/>
          <w:lang w:val="en-US"/>
        </w:rPr>
      </w:pPr>
      <w:bookmarkStart w:id="0" w:name="_Hlk536084046"/>
      <w:r>
        <w:rPr>
          <w:rFonts w:ascii="Calibri" w:eastAsia="Calibri" w:hAnsi="Calibri" w:cs="Times New Roman"/>
          <w:b/>
          <w:bCs/>
          <w:sz w:val="36"/>
          <w:szCs w:val="36"/>
          <w:lang w:val="en-US"/>
        </w:rPr>
        <w:t>Public Image</w:t>
      </w:r>
      <w:r w:rsidR="00F10F62" w:rsidRPr="00F10F62">
        <w:rPr>
          <w:rFonts w:ascii="Calibri" w:eastAsia="Calibri" w:hAnsi="Calibri" w:cs="Times New Roman"/>
          <w:b/>
          <w:bCs/>
          <w:sz w:val="36"/>
          <w:szCs w:val="36"/>
          <w:lang w:val="en-US"/>
        </w:rPr>
        <w:t xml:space="preserve"> Award 2019</w:t>
      </w:r>
    </w:p>
    <w:p w14:paraId="39E37DE7" w14:textId="77777777" w:rsidR="00F10F62" w:rsidRPr="00F10F62" w:rsidRDefault="00F10F62" w:rsidP="00F10F62">
      <w:pPr>
        <w:jc w:val="center"/>
        <w:rPr>
          <w:rFonts w:ascii="Myriad Pro" w:eastAsia="Calibri" w:hAnsi="Myriad Pro" w:cs="Times New Roman"/>
          <w:b/>
          <w:lang w:val="en-US"/>
        </w:rPr>
      </w:pPr>
      <w:r w:rsidRPr="00F10F62">
        <w:rPr>
          <w:rFonts w:ascii="Calibri" w:eastAsia="Calibri" w:hAnsi="Calibri" w:cs="Times New Roman"/>
          <w:b/>
          <w:bCs/>
          <w:sz w:val="36"/>
          <w:szCs w:val="36"/>
          <w:lang w:val="en-US"/>
        </w:rPr>
        <w:t>Communication Management Work Plan</w:t>
      </w:r>
    </w:p>
    <w:bookmarkEnd w:id="0"/>
    <w:p w14:paraId="6761EB18" w14:textId="77777777" w:rsidR="00F10F62" w:rsidRPr="00F10F62" w:rsidRDefault="00F10F62" w:rsidP="00F10F62">
      <w:pPr>
        <w:jc w:val="center"/>
        <w:rPr>
          <w:rFonts w:ascii="Myriad Pro" w:eastAsia="Calibri" w:hAnsi="Myriad Pro" w:cs="Times New Roman"/>
          <w:b/>
          <w:lang w:val="en-US"/>
        </w:rPr>
      </w:pPr>
      <w:r w:rsidRPr="00F10F62">
        <w:rPr>
          <w:rFonts w:ascii="Myriad Pro" w:eastAsia="Calibri" w:hAnsi="Myriad Pro" w:cs="Times New Roman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52379" wp14:editId="283EAF34">
                <wp:simplePos x="0" y="0"/>
                <wp:positionH relativeFrom="column">
                  <wp:posOffset>0</wp:posOffset>
                </wp:positionH>
                <wp:positionV relativeFrom="paragraph">
                  <wp:posOffset>111954</wp:posOffset>
                </wp:positionV>
                <wp:extent cx="6659880" cy="1207477"/>
                <wp:effectExtent l="0" t="0" r="26670" b="120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120747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7BA7FB" w14:textId="77777777" w:rsidR="00F10F62" w:rsidRPr="00F10F62" w:rsidRDefault="00F10F62" w:rsidP="00F10F62">
                            <w:pPr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F10F62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>DIRECTIONS</w:t>
                            </w:r>
                          </w:p>
                          <w:p w14:paraId="1DE809AC" w14:textId="77777777" w:rsidR="00F10F62" w:rsidRPr="00F10F62" w:rsidRDefault="00F10F62" w:rsidP="00F10F62">
                            <w:pPr>
                              <w:pStyle w:val="Header"/>
                              <w:numPr>
                                <w:ilvl w:val="0"/>
                                <w:numId w:val="34"/>
                              </w:numPr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F10F62">
                              <w:rPr>
                                <w:color w:val="595959"/>
                                <w:sz w:val="20"/>
                                <w:szCs w:val="20"/>
                              </w:rPr>
                              <w:t>Provide required information for all 6 sections</w:t>
                            </w:r>
                          </w:p>
                          <w:p w14:paraId="69C7DBE1" w14:textId="77777777" w:rsidR="00F10F62" w:rsidRPr="00F10F62" w:rsidRDefault="00F10F62" w:rsidP="00F10F62">
                            <w:pPr>
                              <w:pStyle w:val="Header"/>
                              <w:numPr>
                                <w:ilvl w:val="0"/>
                                <w:numId w:val="34"/>
                              </w:numPr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F10F62">
                              <w:rPr>
                                <w:color w:val="595959"/>
                                <w:sz w:val="20"/>
                                <w:szCs w:val="20"/>
                              </w:rPr>
                              <w:t xml:space="preserve">Your work plan must be </w:t>
                            </w:r>
                            <w:r w:rsidRPr="00F10F62">
                              <w:rPr>
                                <w:b/>
                                <w:color w:val="595959"/>
                                <w:sz w:val="20"/>
                                <w:szCs w:val="20"/>
                              </w:rPr>
                              <w:t xml:space="preserve">no more than </w:t>
                            </w:r>
                            <w:r w:rsidRPr="00F10F62">
                              <w:rPr>
                                <w:b/>
                                <w:color w:val="595959"/>
                                <w:sz w:val="20"/>
                                <w:szCs w:val="20"/>
                                <w:u w:val="single"/>
                              </w:rPr>
                              <w:t>four pages</w:t>
                            </w:r>
                            <w:r w:rsidRPr="00F10F62">
                              <w:rPr>
                                <w:color w:val="595959"/>
                                <w:sz w:val="20"/>
                                <w:szCs w:val="20"/>
                              </w:rPr>
                              <w:t xml:space="preserve"> for Sections 1 to 6</w:t>
                            </w:r>
                          </w:p>
                          <w:p w14:paraId="334B431F" w14:textId="77777777" w:rsidR="00F10F62" w:rsidRPr="00F10F62" w:rsidRDefault="00F10F62" w:rsidP="00F10F62">
                            <w:pPr>
                              <w:pStyle w:val="Header"/>
                              <w:numPr>
                                <w:ilvl w:val="0"/>
                                <w:numId w:val="34"/>
                              </w:numPr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F10F62">
                              <w:rPr>
                                <w:color w:val="595959"/>
                                <w:sz w:val="20"/>
                                <w:szCs w:val="20"/>
                              </w:rPr>
                              <w:t>Make sure to reflect your work sample(s)</w:t>
                            </w:r>
                          </w:p>
                          <w:p w14:paraId="695AC3D1" w14:textId="77777777" w:rsidR="00F10F62" w:rsidRPr="00F10F62" w:rsidRDefault="00F10F62" w:rsidP="00F10F62">
                            <w:pPr>
                              <w:pStyle w:val="Header"/>
                              <w:numPr>
                                <w:ilvl w:val="0"/>
                                <w:numId w:val="34"/>
                              </w:numPr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F10F62">
                              <w:rPr>
                                <w:color w:val="595959"/>
                                <w:sz w:val="20"/>
                                <w:szCs w:val="20"/>
                              </w:rPr>
                              <w:t>Tell the evaluators a great story</w:t>
                            </w:r>
                          </w:p>
                          <w:p w14:paraId="5A1714AC" w14:textId="403761FD" w:rsidR="00F10F62" w:rsidRPr="00F10F62" w:rsidRDefault="00F10F62" w:rsidP="00F10F62">
                            <w:pPr>
                              <w:pStyle w:val="Header"/>
                              <w:numPr>
                                <w:ilvl w:val="0"/>
                                <w:numId w:val="34"/>
                              </w:numPr>
                              <w:rPr>
                                <w:color w:val="595959"/>
                                <w:sz w:val="20"/>
                                <w:szCs w:val="20"/>
                              </w:rPr>
                            </w:pPr>
                            <w:r w:rsidRPr="00F10F62">
                              <w:rPr>
                                <w:color w:val="595959"/>
                                <w:sz w:val="20"/>
                                <w:szCs w:val="20"/>
                              </w:rPr>
                              <w:t xml:space="preserve">Convert this DOC file to a PDF and submit it, with any supporting sample documents, to </w:t>
                            </w:r>
                            <w:hyperlink r:id="rId10" w:history="1">
                              <w:r w:rsidRPr="00D227F4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pr@rotary5040.org</w:t>
                              </w:r>
                            </w:hyperlink>
                            <w:r w:rsidRPr="00F10F62">
                              <w:rPr>
                                <w:color w:val="595959"/>
                                <w:sz w:val="20"/>
                                <w:szCs w:val="20"/>
                              </w:rPr>
                              <w:t xml:space="preserve"> as your work plan with the subject, “Rotary District 5040 Communication Award”</w:t>
                            </w:r>
                            <w:r w:rsidR="002E58D3">
                              <w:rPr>
                                <w:color w:val="595959"/>
                                <w:sz w:val="20"/>
                                <w:szCs w:val="20"/>
                              </w:rPr>
                              <w:t xml:space="preserve"> by Friday, April 26, 2019</w:t>
                            </w:r>
                            <w:r w:rsidRPr="00F10F62">
                              <w:rPr>
                                <w:color w:val="595959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5523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8.8pt;width:524.4pt;height:9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">
                <v:stroke dashstyle="longDash"/>
                <v:textbox>
                  <w:txbxContent>
                    <w:p w14:paraId="377BA7FB" w14:textId="77777777" w:rsidR="00F10F62" w:rsidRPr="00F10F62" w:rsidRDefault="00F10F62" w:rsidP="00F10F62">
                      <w:pPr>
                        <w:rPr>
                          <w:b/>
                          <w:color w:val="595959"/>
                          <w:sz w:val="20"/>
                          <w:szCs w:val="20"/>
                        </w:rPr>
                      </w:pPr>
                      <w:r w:rsidRPr="00F10F62">
                        <w:rPr>
                          <w:b/>
                          <w:color w:val="595959"/>
                          <w:sz w:val="20"/>
                          <w:szCs w:val="20"/>
                        </w:rPr>
                        <w:t>DIRECTIONS</w:t>
                      </w:r>
                    </w:p>
                    <w:p w14:paraId="1DE809AC" w14:textId="77777777" w:rsidR="00F10F62" w:rsidRPr="00F10F62" w:rsidRDefault="00F10F62" w:rsidP="00F10F62">
                      <w:pPr>
                        <w:pStyle w:val="Header"/>
                        <w:numPr>
                          <w:ilvl w:val="0"/>
                          <w:numId w:val="34"/>
                        </w:numPr>
                        <w:rPr>
                          <w:color w:val="595959"/>
                          <w:sz w:val="20"/>
                          <w:szCs w:val="20"/>
                        </w:rPr>
                      </w:pPr>
                      <w:r w:rsidRPr="00F10F62">
                        <w:rPr>
                          <w:color w:val="595959"/>
                          <w:sz w:val="20"/>
                          <w:szCs w:val="20"/>
                        </w:rPr>
                        <w:t>Provide required information for all 6 sections</w:t>
                      </w:r>
                    </w:p>
                    <w:p w14:paraId="69C7DBE1" w14:textId="77777777" w:rsidR="00F10F62" w:rsidRPr="00F10F62" w:rsidRDefault="00F10F62" w:rsidP="00F10F62">
                      <w:pPr>
                        <w:pStyle w:val="Header"/>
                        <w:numPr>
                          <w:ilvl w:val="0"/>
                          <w:numId w:val="34"/>
                        </w:numPr>
                        <w:rPr>
                          <w:color w:val="595959"/>
                          <w:sz w:val="20"/>
                          <w:szCs w:val="20"/>
                        </w:rPr>
                      </w:pPr>
                      <w:r w:rsidRPr="00F10F62">
                        <w:rPr>
                          <w:color w:val="595959"/>
                          <w:sz w:val="20"/>
                          <w:szCs w:val="20"/>
                        </w:rPr>
                        <w:t xml:space="preserve">Your work plan must be </w:t>
                      </w:r>
                      <w:r w:rsidRPr="00F10F62">
                        <w:rPr>
                          <w:b/>
                          <w:color w:val="595959"/>
                          <w:sz w:val="20"/>
                          <w:szCs w:val="20"/>
                        </w:rPr>
                        <w:t xml:space="preserve">no more than </w:t>
                      </w:r>
                      <w:r w:rsidRPr="00F10F62">
                        <w:rPr>
                          <w:b/>
                          <w:color w:val="595959"/>
                          <w:sz w:val="20"/>
                          <w:szCs w:val="20"/>
                          <w:u w:val="single"/>
                        </w:rPr>
                        <w:t>four pages</w:t>
                      </w:r>
                      <w:r w:rsidRPr="00F10F62">
                        <w:rPr>
                          <w:color w:val="595959"/>
                          <w:sz w:val="20"/>
                          <w:szCs w:val="20"/>
                        </w:rPr>
                        <w:t xml:space="preserve"> for Sections 1 to 6</w:t>
                      </w:r>
                    </w:p>
                    <w:p w14:paraId="334B431F" w14:textId="77777777" w:rsidR="00F10F62" w:rsidRPr="00F10F62" w:rsidRDefault="00F10F62" w:rsidP="00F10F62">
                      <w:pPr>
                        <w:pStyle w:val="Header"/>
                        <w:numPr>
                          <w:ilvl w:val="0"/>
                          <w:numId w:val="34"/>
                        </w:numPr>
                        <w:rPr>
                          <w:color w:val="595959"/>
                          <w:sz w:val="20"/>
                          <w:szCs w:val="20"/>
                        </w:rPr>
                      </w:pPr>
                      <w:r w:rsidRPr="00F10F62">
                        <w:rPr>
                          <w:color w:val="595959"/>
                          <w:sz w:val="20"/>
                          <w:szCs w:val="20"/>
                        </w:rPr>
                        <w:t>Make sure to reflect your work sample(s)</w:t>
                      </w:r>
                    </w:p>
                    <w:p w14:paraId="695AC3D1" w14:textId="77777777" w:rsidR="00F10F62" w:rsidRPr="00F10F62" w:rsidRDefault="00F10F62" w:rsidP="00F10F62">
                      <w:pPr>
                        <w:pStyle w:val="Header"/>
                        <w:numPr>
                          <w:ilvl w:val="0"/>
                          <w:numId w:val="34"/>
                        </w:numPr>
                        <w:rPr>
                          <w:color w:val="595959"/>
                          <w:sz w:val="20"/>
                          <w:szCs w:val="20"/>
                        </w:rPr>
                      </w:pPr>
                      <w:r w:rsidRPr="00F10F62">
                        <w:rPr>
                          <w:color w:val="595959"/>
                          <w:sz w:val="20"/>
                          <w:szCs w:val="20"/>
                        </w:rPr>
                        <w:t>Tell the evaluators a great story</w:t>
                      </w:r>
                    </w:p>
                    <w:p w14:paraId="5A1714AC" w14:textId="403761FD" w:rsidR="00F10F62" w:rsidRPr="00F10F62" w:rsidRDefault="00F10F62" w:rsidP="00F10F62">
                      <w:pPr>
                        <w:pStyle w:val="Header"/>
                        <w:numPr>
                          <w:ilvl w:val="0"/>
                          <w:numId w:val="34"/>
                        </w:numPr>
                        <w:rPr>
                          <w:color w:val="595959"/>
                          <w:sz w:val="20"/>
                          <w:szCs w:val="20"/>
                        </w:rPr>
                      </w:pPr>
                      <w:r w:rsidRPr="00F10F62">
                        <w:rPr>
                          <w:color w:val="595959"/>
                          <w:sz w:val="20"/>
                          <w:szCs w:val="20"/>
                        </w:rPr>
                        <w:t xml:space="preserve">Convert this DOC file to a PDF and submit it, with any supporting sample documents, to </w:t>
                      </w:r>
                      <w:hyperlink r:id="rId11" w:history="1">
                        <w:r w:rsidRPr="00D227F4">
                          <w:rPr>
                            <w:rStyle w:val="Hyperlink"/>
                            <w:sz w:val="20"/>
                            <w:szCs w:val="20"/>
                          </w:rPr>
                          <w:t>pr@rotary5040.org</w:t>
                        </w:r>
                      </w:hyperlink>
                      <w:r w:rsidRPr="00F10F62">
                        <w:rPr>
                          <w:color w:val="595959"/>
                          <w:sz w:val="20"/>
                          <w:szCs w:val="20"/>
                        </w:rPr>
                        <w:t xml:space="preserve"> as your work plan with the subject, “Rotary District 5040 Communication Award”</w:t>
                      </w:r>
                      <w:r w:rsidR="002E58D3">
                        <w:rPr>
                          <w:color w:val="595959"/>
                          <w:sz w:val="20"/>
                          <w:szCs w:val="20"/>
                        </w:rPr>
                        <w:t xml:space="preserve"> by Friday, April 26, 2019</w:t>
                      </w:r>
                      <w:r w:rsidRPr="00F10F62">
                        <w:rPr>
                          <w:color w:val="595959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284F24D" w14:textId="77777777" w:rsidR="00F10F62" w:rsidRPr="00F10F62" w:rsidRDefault="00F10F62" w:rsidP="00F10F62">
      <w:pPr>
        <w:jc w:val="center"/>
        <w:rPr>
          <w:rFonts w:ascii="Myriad Pro" w:eastAsia="Calibri" w:hAnsi="Myriad Pro" w:cs="Times New Roman"/>
          <w:b/>
          <w:lang w:val="en-US"/>
        </w:rPr>
      </w:pPr>
    </w:p>
    <w:p w14:paraId="3150541B" w14:textId="77777777" w:rsidR="00F10F62" w:rsidRPr="00F10F62" w:rsidRDefault="00F10F62" w:rsidP="00F10F62">
      <w:pPr>
        <w:jc w:val="center"/>
        <w:rPr>
          <w:rFonts w:ascii="Myriad Pro" w:eastAsia="Calibri" w:hAnsi="Myriad Pro" w:cs="Times New Roman"/>
          <w:b/>
          <w:lang w:val="en-US"/>
        </w:rPr>
      </w:pPr>
    </w:p>
    <w:p w14:paraId="71B76B5E" w14:textId="77777777" w:rsidR="00F10F62" w:rsidRPr="00F10F62" w:rsidRDefault="00F10F62" w:rsidP="00F10F62">
      <w:pPr>
        <w:jc w:val="center"/>
        <w:rPr>
          <w:rFonts w:ascii="Myriad Pro" w:eastAsia="Calibri" w:hAnsi="Myriad Pro" w:cs="Times New Roman"/>
          <w:b/>
          <w:lang w:val="en-US"/>
        </w:rPr>
      </w:pPr>
    </w:p>
    <w:p w14:paraId="249EF401" w14:textId="77777777" w:rsidR="00F10F62" w:rsidRPr="00F10F62" w:rsidRDefault="00F10F62" w:rsidP="00F10F62">
      <w:pPr>
        <w:jc w:val="center"/>
        <w:rPr>
          <w:rFonts w:ascii="Myriad Pro" w:eastAsia="Calibri" w:hAnsi="Myriad Pro" w:cs="Times New Roman"/>
          <w:b/>
          <w:lang w:val="en-US"/>
        </w:rPr>
      </w:pPr>
    </w:p>
    <w:p w14:paraId="010391C6" w14:textId="77777777" w:rsidR="00F10F62" w:rsidRPr="00F10F62" w:rsidRDefault="00F10F62" w:rsidP="00F10F62">
      <w:pPr>
        <w:jc w:val="center"/>
        <w:rPr>
          <w:rFonts w:ascii="Myriad Pro" w:eastAsia="Calibri" w:hAnsi="Myriad Pro" w:cs="Times New Roman"/>
          <w:b/>
          <w:lang w:val="en-US"/>
        </w:rPr>
      </w:pPr>
    </w:p>
    <w:p w14:paraId="00FC1061" w14:textId="77777777" w:rsidR="00F10F62" w:rsidRPr="00F10F62" w:rsidRDefault="00F10F62" w:rsidP="00F10F62">
      <w:pPr>
        <w:jc w:val="center"/>
        <w:rPr>
          <w:rFonts w:ascii="Myriad Pro" w:eastAsia="Calibri" w:hAnsi="Myriad Pro" w:cs="Times New Roman"/>
          <w:color w:val="1F497D"/>
          <w:lang w:val="en-US"/>
        </w:rPr>
      </w:pPr>
      <w:bookmarkStart w:id="1" w:name="_GoBack"/>
      <w:bookmarkEnd w:id="1"/>
    </w:p>
    <w:p w14:paraId="610D1C99" w14:textId="77777777" w:rsidR="00F10F62" w:rsidRPr="00F10F62" w:rsidRDefault="00F10F62" w:rsidP="00F10F62">
      <w:pPr>
        <w:jc w:val="center"/>
        <w:rPr>
          <w:rFonts w:ascii="Myriad Pro" w:eastAsia="Calibri" w:hAnsi="Myriad Pro" w:cs="Times New Roman"/>
          <w:color w:val="1F497D"/>
          <w:lang w:val="en-US"/>
        </w:rPr>
      </w:pPr>
    </w:p>
    <w:tbl>
      <w:tblPr>
        <w:tblStyle w:val="TableGrid"/>
        <w:tblW w:w="5000" w:type="pct"/>
        <w:jc w:val="center"/>
        <w:tblLook w:val="04A0" w:firstRow="1" w:lastRow="0" w:firstColumn="1" w:lastColumn="0" w:noHBand="0" w:noVBand="1"/>
      </w:tblPr>
      <w:tblGrid>
        <w:gridCol w:w="5138"/>
        <w:gridCol w:w="5652"/>
      </w:tblGrid>
      <w:tr w:rsidR="00F10F62" w:rsidRPr="00F10F62" w14:paraId="532C5404" w14:textId="77777777" w:rsidTr="005762AE">
        <w:trPr>
          <w:jc w:val="center"/>
        </w:trPr>
        <w:tc>
          <w:tcPr>
            <w:tcW w:w="2381" w:type="pct"/>
          </w:tcPr>
          <w:p w14:paraId="4F0F0A3C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b/>
                <w:color w:val="000000"/>
                <w:sz w:val="20"/>
                <w:szCs w:val="20"/>
              </w:rPr>
              <w:t xml:space="preserve">Name of Entrant: </w:t>
            </w:r>
          </w:p>
        </w:tc>
        <w:tc>
          <w:tcPr>
            <w:tcW w:w="2619" w:type="pct"/>
          </w:tcPr>
          <w:p w14:paraId="0F087990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b/>
                <w:color w:val="000000"/>
                <w:sz w:val="20"/>
                <w:szCs w:val="20"/>
              </w:rPr>
              <w:t>Club Name:</w:t>
            </w:r>
          </w:p>
        </w:tc>
      </w:tr>
      <w:tr w:rsidR="00F10F62" w:rsidRPr="00F10F62" w14:paraId="166F5A68" w14:textId="77777777" w:rsidTr="005762AE">
        <w:trPr>
          <w:jc w:val="center"/>
        </w:trPr>
        <w:tc>
          <w:tcPr>
            <w:tcW w:w="2381" w:type="pct"/>
          </w:tcPr>
          <w:p w14:paraId="669FFAF6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b/>
                <w:sz w:val="20"/>
                <w:szCs w:val="20"/>
              </w:rPr>
              <w:t>Entrant’s role:</w:t>
            </w:r>
          </w:p>
        </w:tc>
        <w:tc>
          <w:tcPr>
            <w:tcW w:w="2619" w:type="pct"/>
          </w:tcPr>
          <w:p w14:paraId="226BA395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b/>
                <w:color w:val="000000"/>
                <w:sz w:val="20"/>
                <w:szCs w:val="20"/>
              </w:rPr>
              <w:t xml:space="preserve">Time period: </w:t>
            </w:r>
          </w:p>
        </w:tc>
      </w:tr>
      <w:tr w:rsidR="00F10F62" w:rsidRPr="00F10F62" w14:paraId="549BC7DA" w14:textId="77777777" w:rsidTr="005762AE">
        <w:trPr>
          <w:jc w:val="center"/>
        </w:trPr>
        <w:tc>
          <w:tcPr>
            <w:tcW w:w="2381" w:type="pct"/>
          </w:tcPr>
          <w:p w14:paraId="48EC0200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b/>
                <w:sz w:val="20"/>
                <w:szCs w:val="20"/>
              </w:rPr>
              <w:t>Evaluator:</w:t>
            </w:r>
          </w:p>
        </w:tc>
        <w:tc>
          <w:tcPr>
            <w:tcW w:w="2619" w:type="pct"/>
          </w:tcPr>
          <w:p w14:paraId="21159903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774EE623" w14:textId="77777777" w:rsidR="00F10F62" w:rsidRPr="00F10F62" w:rsidRDefault="00F10F62" w:rsidP="00F10F62">
      <w:pPr>
        <w:spacing w:after="200" w:line="276" w:lineRule="auto"/>
        <w:rPr>
          <w:rFonts w:eastAsia="Calibri"/>
          <w:b/>
          <w:sz w:val="20"/>
          <w:szCs w:val="20"/>
          <w:lang w:val="en-US"/>
        </w:rPr>
      </w:pPr>
    </w:p>
    <w:p w14:paraId="28DFB4CB" w14:textId="1A24DFFC" w:rsidR="00F10F62" w:rsidRPr="00F10F62" w:rsidRDefault="00F10F62" w:rsidP="00F10F62">
      <w:pPr>
        <w:spacing w:after="200" w:line="276" w:lineRule="auto"/>
        <w:jc w:val="center"/>
        <w:rPr>
          <w:rFonts w:eastAsia="Calibri"/>
          <w:b/>
          <w:i/>
          <w:sz w:val="20"/>
          <w:szCs w:val="20"/>
          <w:lang w:val="en-US"/>
        </w:rPr>
      </w:pPr>
      <w:r w:rsidRPr="00F10F62">
        <w:rPr>
          <w:rFonts w:eastAsia="Calibri"/>
          <w:b/>
          <w:i/>
          <w:sz w:val="20"/>
          <w:szCs w:val="20"/>
          <w:lang w:val="en-US"/>
        </w:rPr>
        <w:t xml:space="preserve">Enter content of your entry under the appropriate headings below </w:t>
      </w:r>
      <w:r>
        <w:rPr>
          <w:rFonts w:eastAsia="Calibri"/>
          <w:b/>
          <w:i/>
          <w:sz w:val="20"/>
          <w:szCs w:val="20"/>
          <w:lang w:val="en-US"/>
        </w:rPr>
        <w:t>aiming for no more than four</w:t>
      </w:r>
      <w:r w:rsidRPr="00F10F62">
        <w:rPr>
          <w:rFonts w:eastAsia="Calibri"/>
          <w:b/>
          <w:i/>
          <w:sz w:val="20"/>
          <w:szCs w:val="20"/>
          <w:lang w:val="en-US"/>
        </w:rPr>
        <w:t xml:space="preserve"> pages from this point forward and up to, but not including, Section 7 which </w:t>
      </w:r>
      <w:r>
        <w:rPr>
          <w:rFonts w:eastAsia="Calibri"/>
          <w:b/>
          <w:i/>
          <w:sz w:val="20"/>
          <w:szCs w:val="20"/>
          <w:lang w:val="en-US"/>
        </w:rPr>
        <w:t>could</w:t>
      </w:r>
      <w:r w:rsidRPr="00F10F62">
        <w:rPr>
          <w:rFonts w:eastAsia="Calibri"/>
          <w:b/>
          <w:i/>
          <w:sz w:val="20"/>
          <w:szCs w:val="20"/>
          <w:lang w:val="en-US"/>
        </w:rPr>
        <w:t xml:space="preserve"> comprise a fifth page.</w:t>
      </w:r>
    </w:p>
    <w:p w14:paraId="29278EC3" w14:textId="77777777" w:rsidR="00F10F62" w:rsidRPr="00F10F62" w:rsidRDefault="00F10F62" w:rsidP="00F10F62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b/>
          <w:sz w:val="20"/>
          <w:szCs w:val="20"/>
          <w:lang w:val="en-US"/>
        </w:rPr>
      </w:pPr>
      <w:r w:rsidRPr="00F10F62">
        <w:rPr>
          <w:rFonts w:eastAsia="Calibri"/>
          <w:b/>
          <w:sz w:val="20"/>
          <w:szCs w:val="20"/>
          <w:lang w:val="en-US"/>
        </w:rPr>
        <w:t>SUMMARIZE THE BUSINESS NEED OR OPPORTUNITY OF THE CLUB</w:t>
      </w:r>
    </w:p>
    <w:p w14:paraId="6D9C9F76" w14:textId="77777777" w:rsidR="00F10F62" w:rsidRPr="00F10F62" w:rsidRDefault="00F10F62" w:rsidP="00F10F62">
      <w:pPr>
        <w:spacing w:after="200" w:line="276" w:lineRule="auto"/>
        <w:ind w:left="360"/>
        <w:contextualSpacing/>
        <w:rPr>
          <w:rFonts w:eastAsia="Calibri"/>
          <w:sz w:val="20"/>
          <w:szCs w:val="20"/>
          <w:lang w:val="en-US"/>
        </w:rPr>
      </w:pPr>
    </w:p>
    <w:p w14:paraId="2C9E5CCB" w14:textId="77777777" w:rsidR="00F10F62" w:rsidRPr="00F10F62" w:rsidRDefault="00F10F62" w:rsidP="00F10F62">
      <w:pPr>
        <w:spacing w:after="200" w:line="276" w:lineRule="auto"/>
        <w:ind w:left="360"/>
        <w:contextualSpacing/>
        <w:rPr>
          <w:rFonts w:eastAsia="Calibri"/>
          <w:sz w:val="20"/>
          <w:szCs w:val="20"/>
          <w:lang w:val="en-US"/>
        </w:rPr>
      </w:pPr>
    </w:p>
    <w:p w14:paraId="525A9303" w14:textId="77777777" w:rsidR="00F10F62" w:rsidRPr="00F10F62" w:rsidRDefault="00F10F62" w:rsidP="00F10F62">
      <w:pPr>
        <w:spacing w:after="200" w:line="276" w:lineRule="auto"/>
        <w:ind w:left="360"/>
        <w:contextualSpacing/>
        <w:rPr>
          <w:rFonts w:eastAsia="Calibri"/>
          <w:sz w:val="20"/>
          <w:szCs w:val="20"/>
          <w:lang w:val="en-US"/>
        </w:rPr>
      </w:pPr>
    </w:p>
    <w:p w14:paraId="77C6CDED" w14:textId="77777777" w:rsidR="00F10F62" w:rsidRPr="00F10F62" w:rsidRDefault="00F10F62" w:rsidP="00F10F62">
      <w:pPr>
        <w:spacing w:after="200" w:line="276" w:lineRule="auto"/>
        <w:ind w:left="360"/>
        <w:contextualSpacing/>
        <w:rPr>
          <w:rFonts w:eastAsia="Calibri"/>
          <w:sz w:val="20"/>
          <w:szCs w:val="20"/>
          <w:lang w:val="en-US"/>
        </w:rPr>
      </w:pPr>
    </w:p>
    <w:p w14:paraId="20D6F642" w14:textId="77777777" w:rsidR="00F10F62" w:rsidRPr="00F10F62" w:rsidRDefault="00F10F62" w:rsidP="00F10F62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b/>
          <w:sz w:val="20"/>
          <w:szCs w:val="20"/>
          <w:lang w:val="en-US"/>
        </w:rPr>
      </w:pPr>
      <w:r w:rsidRPr="00F10F62">
        <w:rPr>
          <w:rFonts w:eastAsia="Calibri"/>
          <w:b/>
          <w:sz w:val="20"/>
          <w:szCs w:val="20"/>
          <w:lang w:val="en-US"/>
        </w:rPr>
        <w:t>DESCRIBE THE STAKEHOLDERS IN THE CLUB’S ACHIEVING ITS STRATEGY, THEIR NEEDS IN ACHIEVING UNDERSTANDING AND COMMITMENT IN THEIR RELATIONSHIP WITH THE CLUB</w:t>
      </w:r>
    </w:p>
    <w:p w14:paraId="71B210E0" w14:textId="77777777" w:rsidR="00F10F62" w:rsidRPr="00F10F62" w:rsidRDefault="00F10F62" w:rsidP="00F10F62">
      <w:pPr>
        <w:spacing w:after="200" w:line="276" w:lineRule="auto"/>
        <w:ind w:left="360"/>
        <w:contextualSpacing/>
        <w:rPr>
          <w:rFonts w:eastAsia="Calibri"/>
          <w:sz w:val="20"/>
          <w:szCs w:val="20"/>
          <w:lang w:val="en-US"/>
        </w:rPr>
      </w:pPr>
    </w:p>
    <w:p w14:paraId="573E457A" w14:textId="77777777" w:rsidR="00F10F62" w:rsidRPr="00F10F62" w:rsidRDefault="00F10F62" w:rsidP="00F10F62">
      <w:pPr>
        <w:spacing w:after="200" w:line="276" w:lineRule="auto"/>
        <w:ind w:left="360"/>
        <w:contextualSpacing/>
        <w:rPr>
          <w:rFonts w:eastAsia="Calibri"/>
          <w:sz w:val="20"/>
          <w:szCs w:val="20"/>
          <w:lang w:val="en-US"/>
        </w:rPr>
      </w:pPr>
    </w:p>
    <w:p w14:paraId="0AFC4CF0" w14:textId="77777777" w:rsidR="00F10F62" w:rsidRPr="00F10F62" w:rsidRDefault="00F10F62" w:rsidP="00F10F62">
      <w:pPr>
        <w:spacing w:after="200" w:line="276" w:lineRule="auto"/>
        <w:ind w:left="360"/>
        <w:contextualSpacing/>
        <w:rPr>
          <w:rFonts w:eastAsia="Calibri"/>
          <w:sz w:val="20"/>
          <w:szCs w:val="20"/>
          <w:lang w:val="en-US"/>
        </w:rPr>
      </w:pPr>
    </w:p>
    <w:p w14:paraId="0C205115" w14:textId="77777777" w:rsidR="00F10F62" w:rsidRPr="00F10F62" w:rsidRDefault="00F10F62" w:rsidP="00F10F62">
      <w:pPr>
        <w:spacing w:after="200" w:line="276" w:lineRule="auto"/>
        <w:ind w:left="360"/>
        <w:contextualSpacing/>
        <w:rPr>
          <w:rFonts w:eastAsia="Calibri"/>
          <w:sz w:val="20"/>
          <w:szCs w:val="20"/>
          <w:lang w:val="en-US"/>
        </w:rPr>
      </w:pPr>
    </w:p>
    <w:p w14:paraId="4ED34774" w14:textId="77777777" w:rsidR="00F10F62" w:rsidRPr="00F10F62" w:rsidRDefault="00F10F62" w:rsidP="00F10F62">
      <w:pPr>
        <w:numPr>
          <w:ilvl w:val="0"/>
          <w:numId w:val="33"/>
        </w:numPr>
        <w:spacing w:after="100" w:afterAutospacing="1" w:line="276" w:lineRule="auto"/>
        <w:contextualSpacing/>
        <w:rPr>
          <w:rFonts w:eastAsia="Calibri"/>
          <w:b/>
          <w:sz w:val="20"/>
          <w:szCs w:val="20"/>
          <w:lang w:val="en-US"/>
        </w:rPr>
      </w:pPr>
      <w:r w:rsidRPr="00F10F62">
        <w:rPr>
          <w:rFonts w:eastAsia="Calibri"/>
          <w:b/>
          <w:sz w:val="20"/>
          <w:szCs w:val="20"/>
          <w:lang w:val="en-US"/>
        </w:rPr>
        <w:t>GOALS AND OBJECTIVES: WHAT COMMUNICATIONS AND COMMUNNICATION RESULTS HAVE BEEN PLANNED TO MEET THE NEED OR OPPORTUNITY OF THE CLUB</w:t>
      </w:r>
    </w:p>
    <w:p w14:paraId="1A690928" w14:textId="77777777" w:rsidR="00F10F62" w:rsidRPr="00F10F62" w:rsidRDefault="00F10F62" w:rsidP="00F10F62">
      <w:pPr>
        <w:spacing w:after="200" w:line="276" w:lineRule="auto"/>
        <w:ind w:left="360"/>
        <w:contextualSpacing/>
        <w:rPr>
          <w:rFonts w:eastAsia="Calibri"/>
          <w:sz w:val="20"/>
          <w:szCs w:val="20"/>
          <w:lang w:val="en-US"/>
        </w:rPr>
      </w:pPr>
    </w:p>
    <w:p w14:paraId="4A90F91B" w14:textId="77777777" w:rsidR="00F10F62" w:rsidRPr="00F10F62" w:rsidRDefault="00F10F62" w:rsidP="00F10F62">
      <w:pPr>
        <w:spacing w:after="200" w:line="276" w:lineRule="auto"/>
        <w:ind w:left="360"/>
        <w:contextualSpacing/>
        <w:rPr>
          <w:rFonts w:eastAsia="Calibri"/>
          <w:sz w:val="20"/>
          <w:szCs w:val="20"/>
          <w:lang w:val="en-US"/>
        </w:rPr>
      </w:pPr>
    </w:p>
    <w:p w14:paraId="36B155C7" w14:textId="77777777" w:rsidR="00F10F62" w:rsidRPr="00F10F62" w:rsidRDefault="00F10F62" w:rsidP="00F10F62">
      <w:pPr>
        <w:spacing w:after="200" w:line="276" w:lineRule="auto"/>
        <w:ind w:left="360"/>
        <w:contextualSpacing/>
        <w:rPr>
          <w:rFonts w:eastAsia="Calibri"/>
          <w:sz w:val="20"/>
          <w:szCs w:val="20"/>
          <w:lang w:val="en-US"/>
        </w:rPr>
      </w:pPr>
    </w:p>
    <w:p w14:paraId="4C348C62" w14:textId="77777777" w:rsidR="00F10F62" w:rsidRPr="00F10F62" w:rsidRDefault="00F10F62" w:rsidP="00F10F62">
      <w:pPr>
        <w:spacing w:after="200" w:line="276" w:lineRule="auto"/>
        <w:ind w:left="360"/>
        <w:contextualSpacing/>
        <w:rPr>
          <w:rFonts w:eastAsia="Calibri"/>
          <w:sz w:val="20"/>
          <w:szCs w:val="20"/>
          <w:lang w:val="en-US"/>
        </w:rPr>
      </w:pPr>
    </w:p>
    <w:p w14:paraId="16FA6452" w14:textId="77777777" w:rsidR="00F10F62" w:rsidRPr="00F10F62" w:rsidRDefault="00F10F62" w:rsidP="00F10F62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b/>
          <w:sz w:val="20"/>
          <w:szCs w:val="20"/>
          <w:lang w:val="en-US"/>
        </w:rPr>
      </w:pPr>
      <w:r w:rsidRPr="00F10F62">
        <w:rPr>
          <w:rFonts w:eastAsia="Calibri"/>
          <w:b/>
          <w:sz w:val="20"/>
          <w:szCs w:val="20"/>
          <w:lang w:val="en-US"/>
        </w:rPr>
        <w:t>THE SOLUTION OVERVIEW: HOW DID THE CLUB PLAN TO IMPLEMENT ITS COMMUNICATION STRATEGY</w:t>
      </w:r>
    </w:p>
    <w:p w14:paraId="1EE753AA" w14:textId="77777777" w:rsidR="00F10F62" w:rsidRPr="00F10F62" w:rsidRDefault="00F10F62" w:rsidP="00F10F62">
      <w:pPr>
        <w:spacing w:after="200" w:line="276" w:lineRule="auto"/>
        <w:ind w:left="360"/>
        <w:contextualSpacing/>
        <w:rPr>
          <w:rFonts w:eastAsia="Calibri"/>
          <w:sz w:val="20"/>
          <w:szCs w:val="20"/>
          <w:lang w:val="en-US"/>
        </w:rPr>
      </w:pPr>
    </w:p>
    <w:p w14:paraId="2B816B3D" w14:textId="77777777" w:rsidR="00F10F62" w:rsidRPr="00F10F62" w:rsidRDefault="00F10F62" w:rsidP="00F10F62">
      <w:pPr>
        <w:spacing w:after="200" w:line="276" w:lineRule="auto"/>
        <w:ind w:left="360"/>
        <w:contextualSpacing/>
        <w:rPr>
          <w:rFonts w:eastAsia="Calibri"/>
          <w:sz w:val="20"/>
          <w:szCs w:val="20"/>
          <w:lang w:val="en-US"/>
        </w:rPr>
      </w:pPr>
    </w:p>
    <w:p w14:paraId="1EFBCBC5" w14:textId="77777777" w:rsidR="00F10F62" w:rsidRPr="00F10F62" w:rsidRDefault="00F10F62" w:rsidP="00F10F62">
      <w:pPr>
        <w:spacing w:after="200" w:line="276" w:lineRule="auto"/>
        <w:ind w:left="360"/>
        <w:contextualSpacing/>
        <w:rPr>
          <w:rFonts w:eastAsia="Calibri"/>
          <w:sz w:val="20"/>
          <w:szCs w:val="20"/>
          <w:lang w:val="en-US"/>
        </w:rPr>
      </w:pPr>
    </w:p>
    <w:p w14:paraId="3CC4F86B" w14:textId="77777777" w:rsidR="00F10F62" w:rsidRPr="00F10F62" w:rsidRDefault="00F10F62" w:rsidP="00F10F62">
      <w:pPr>
        <w:spacing w:after="200" w:line="276" w:lineRule="auto"/>
        <w:ind w:left="360"/>
        <w:contextualSpacing/>
        <w:rPr>
          <w:rFonts w:eastAsia="Calibri"/>
          <w:sz w:val="20"/>
          <w:szCs w:val="20"/>
          <w:lang w:val="en-US"/>
        </w:rPr>
      </w:pPr>
    </w:p>
    <w:p w14:paraId="6B7AEF05" w14:textId="3757A03B" w:rsidR="00F10F62" w:rsidRPr="00F10F62" w:rsidRDefault="00F10F62" w:rsidP="00F10F62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sz w:val="20"/>
          <w:szCs w:val="20"/>
          <w:lang w:val="en-US"/>
        </w:rPr>
      </w:pPr>
      <w:r w:rsidRPr="00F10F62">
        <w:rPr>
          <w:rFonts w:eastAsia="Calibri"/>
          <w:b/>
          <w:sz w:val="20"/>
          <w:szCs w:val="20"/>
          <w:lang w:val="en-US"/>
        </w:rPr>
        <w:t xml:space="preserve">IMPLEMENTATION AND CHALLENGES: TELL A STORY ABOUT WHAT ACTUALLY HAPPENED IN IMPLEMENTING THE CLUB’S COMMUNICATION STRATEGY, EXPLAIN HOW CHALLENGES WERE </w:t>
      </w:r>
      <w:r w:rsidRPr="00F10F62">
        <w:rPr>
          <w:rFonts w:eastAsia="Calibri"/>
          <w:b/>
          <w:sz w:val="20"/>
          <w:szCs w:val="20"/>
          <w:lang w:val="en-US"/>
        </w:rPr>
        <w:lastRenderedPageBreak/>
        <w:t>OVERCOME IN THE PROCESS. PROVIDE URLs TO ONLINE WORK SAMPLES OR ATTACH WORK SAMPLES AS PDF FILES.</w:t>
      </w:r>
      <w:r>
        <w:rPr>
          <w:rFonts w:eastAsia="Calibri"/>
          <w:b/>
          <w:sz w:val="20"/>
          <w:szCs w:val="20"/>
          <w:lang w:val="en-US"/>
        </w:rPr>
        <w:t xml:space="preserve"> INDICATE HOW ROTARY’S SERVICE ABOVE SELF MESSAGE WAS TOLD IN STORIES.</w:t>
      </w:r>
    </w:p>
    <w:p w14:paraId="66307DF6" w14:textId="77777777" w:rsidR="00F10F62" w:rsidRPr="00F10F62" w:rsidRDefault="00F10F62" w:rsidP="00F10F62">
      <w:pPr>
        <w:spacing w:after="200" w:line="276" w:lineRule="auto"/>
        <w:rPr>
          <w:rFonts w:eastAsia="Calibri"/>
          <w:sz w:val="20"/>
          <w:szCs w:val="20"/>
          <w:lang w:val="en-US"/>
        </w:rPr>
      </w:pPr>
    </w:p>
    <w:p w14:paraId="6D5D3CFA" w14:textId="77777777" w:rsidR="00F10F62" w:rsidRPr="00F10F62" w:rsidRDefault="00F10F62" w:rsidP="00F10F62">
      <w:pPr>
        <w:spacing w:after="200" w:line="276" w:lineRule="auto"/>
        <w:rPr>
          <w:rFonts w:eastAsia="Calibri"/>
          <w:sz w:val="20"/>
          <w:szCs w:val="20"/>
          <w:lang w:val="en-US"/>
        </w:rPr>
      </w:pPr>
    </w:p>
    <w:p w14:paraId="2CF93144" w14:textId="77777777" w:rsidR="00F10F62" w:rsidRPr="00F10F62" w:rsidRDefault="00F10F62" w:rsidP="00F10F62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sz w:val="20"/>
          <w:szCs w:val="20"/>
          <w:lang w:val="en-US"/>
        </w:rPr>
      </w:pPr>
      <w:r w:rsidRPr="00F10F62">
        <w:rPr>
          <w:rFonts w:eastAsia="Calibri"/>
          <w:b/>
          <w:sz w:val="20"/>
          <w:szCs w:val="20"/>
          <w:lang w:val="en-US"/>
        </w:rPr>
        <w:t>MEASUREMENT AND EVALUATION: WHAT COMMUNICATIONS WERE ACTUALLY USED AND WHAT RESULTS WERE ACHIEVED IN RELATION TO THE GOALS AND OBJECTIVES AND WHAT WAS THE FINAL EVALUATION IN ACHIEVING COMMUNICATION STRATEGY.</w:t>
      </w:r>
    </w:p>
    <w:p w14:paraId="6EE3CDA6" w14:textId="77777777" w:rsidR="00F10F62" w:rsidRPr="00F10F62" w:rsidRDefault="00F10F62" w:rsidP="00F10F62">
      <w:pPr>
        <w:spacing w:after="200" w:line="276" w:lineRule="auto"/>
        <w:ind w:left="360"/>
        <w:contextualSpacing/>
        <w:rPr>
          <w:rFonts w:eastAsia="Calibri"/>
          <w:sz w:val="20"/>
          <w:szCs w:val="20"/>
          <w:lang w:val="en-US"/>
        </w:rPr>
      </w:pPr>
    </w:p>
    <w:p w14:paraId="3455523D" w14:textId="77777777" w:rsidR="00F10F62" w:rsidRPr="00F10F62" w:rsidRDefault="00F10F62" w:rsidP="00F10F62">
      <w:pPr>
        <w:spacing w:after="200" w:line="276" w:lineRule="auto"/>
        <w:ind w:left="360"/>
        <w:contextualSpacing/>
        <w:rPr>
          <w:rFonts w:eastAsia="Calibri"/>
          <w:sz w:val="20"/>
          <w:szCs w:val="20"/>
          <w:lang w:val="en-US"/>
        </w:rPr>
      </w:pPr>
    </w:p>
    <w:p w14:paraId="79426E4A" w14:textId="3BA683D9" w:rsidR="00F10F62" w:rsidRPr="00F10F62" w:rsidRDefault="00F10F62" w:rsidP="00F10F62">
      <w:pPr>
        <w:numPr>
          <w:ilvl w:val="0"/>
          <w:numId w:val="33"/>
        </w:numPr>
        <w:spacing w:after="200" w:line="276" w:lineRule="auto"/>
        <w:contextualSpacing/>
        <w:rPr>
          <w:rFonts w:eastAsia="Calibri"/>
          <w:b/>
          <w:sz w:val="20"/>
          <w:szCs w:val="20"/>
          <w:lang w:val="en-US"/>
        </w:rPr>
      </w:pPr>
      <w:r w:rsidRPr="00F10F62">
        <w:rPr>
          <w:rFonts w:eastAsia="Calibri"/>
          <w:b/>
          <w:sz w:val="20"/>
          <w:szCs w:val="20"/>
          <w:lang w:val="en-US"/>
        </w:rPr>
        <w:t>WEBSITE AND SOCIAL MEDIA USE: ENTER “Y” FOR YES IN FIRST AND THIRD COLUMNS FOR AS MANY FEATURES AS APPLICABLE FOR YOUR CLUB (NOT ALL FEATURES</w:t>
      </w:r>
      <w:r>
        <w:rPr>
          <w:rFonts w:eastAsia="Calibri"/>
          <w:b/>
          <w:sz w:val="20"/>
          <w:szCs w:val="20"/>
          <w:lang w:val="en-US"/>
        </w:rPr>
        <w:t>, BUT AS MANY AS YOU CAN REPORT</w:t>
      </w:r>
      <w:r w:rsidRPr="00F10F62">
        <w:rPr>
          <w:rFonts w:eastAsia="Calibri"/>
          <w:b/>
          <w:sz w:val="20"/>
          <w:szCs w:val="20"/>
          <w:lang w:val="en-US"/>
        </w:rPr>
        <w:t>).</w:t>
      </w:r>
    </w:p>
    <w:tbl>
      <w:tblPr>
        <w:tblStyle w:val="TableGrid"/>
        <w:tblW w:w="10565" w:type="dxa"/>
        <w:tblLook w:val="04A0" w:firstRow="1" w:lastRow="0" w:firstColumn="1" w:lastColumn="0" w:noHBand="0" w:noVBand="1"/>
      </w:tblPr>
      <w:tblGrid>
        <w:gridCol w:w="715"/>
        <w:gridCol w:w="4608"/>
        <w:gridCol w:w="634"/>
        <w:gridCol w:w="4608"/>
      </w:tblGrid>
      <w:tr w:rsidR="00F10F62" w:rsidRPr="00F10F62" w14:paraId="1714EE1E" w14:textId="77777777" w:rsidTr="005762AE">
        <w:tc>
          <w:tcPr>
            <w:tcW w:w="715" w:type="dxa"/>
          </w:tcPr>
          <w:p w14:paraId="048DFB42" w14:textId="77777777" w:rsidR="00F10F62" w:rsidRPr="00F10F62" w:rsidRDefault="00F10F62" w:rsidP="00F10F62">
            <w:pPr>
              <w:rPr>
                <w:rFonts w:eastAsia="Calibri"/>
                <w:sz w:val="16"/>
                <w:szCs w:val="16"/>
              </w:rPr>
            </w:pPr>
            <w:r w:rsidRPr="00F10F62">
              <w:rPr>
                <w:rFonts w:eastAsia="Calibri"/>
                <w:sz w:val="16"/>
                <w:szCs w:val="16"/>
              </w:rPr>
              <w:t>Enter Y for yes</w:t>
            </w:r>
          </w:p>
        </w:tc>
        <w:tc>
          <w:tcPr>
            <w:tcW w:w="4608" w:type="dxa"/>
          </w:tcPr>
          <w:p w14:paraId="55ECB584" w14:textId="77777777" w:rsidR="00F10F62" w:rsidRPr="00F10F62" w:rsidRDefault="00F10F62" w:rsidP="00F10F62">
            <w:pPr>
              <w:rPr>
                <w:rFonts w:eastAsia="Calibri"/>
                <w:b/>
                <w:sz w:val="20"/>
                <w:szCs w:val="20"/>
              </w:rPr>
            </w:pPr>
            <w:r w:rsidRPr="00F10F62">
              <w:rPr>
                <w:rFonts w:eastAsia="Calibri"/>
                <w:b/>
                <w:sz w:val="20"/>
                <w:szCs w:val="20"/>
              </w:rPr>
              <w:t>Club’s website has the following features</w:t>
            </w:r>
          </w:p>
        </w:tc>
        <w:tc>
          <w:tcPr>
            <w:tcW w:w="634" w:type="dxa"/>
          </w:tcPr>
          <w:p w14:paraId="74FC7F0A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sz w:val="16"/>
                <w:szCs w:val="16"/>
              </w:rPr>
              <w:t>Enter Y for yes</w:t>
            </w:r>
          </w:p>
        </w:tc>
        <w:tc>
          <w:tcPr>
            <w:tcW w:w="4608" w:type="dxa"/>
          </w:tcPr>
          <w:p w14:paraId="15A286AA" w14:textId="77777777" w:rsidR="00F10F62" w:rsidRPr="00F10F62" w:rsidRDefault="00F10F62" w:rsidP="00F10F62">
            <w:pPr>
              <w:rPr>
                <w:rFonts w:eastAsia="Calibri"/>
                <w:b/>
                <w:sz w:val="20"/>
                <w:szCs w:val="20"/>
              </w:rPr>
            </w:pPr>
            <w:r w:rsidRPr="00F10F62">
              <w:rPr>
                <w:rFonts w:eastAsia="Calibri"/>
                <w:b/>
                <w:sz w:val="20"/>
                <w:szCs w:val="20"/>
              </w:rPr>
              <w:t>Club’s social media include these features</w:t>
            </w:r>
          </w:p>
        </w:tc>
      </w:tr>
      <w:tr w:rsidR="00F10F62" w:rsidRPr="00F10F62" w14:paraId="101CD7FA" w14:textId="77777777" w:rsidTr="005762AE">
        <w:tc>
          <w:tcPr>
            <w:tcW w:w="715" w:type="dxa"/>
          </w:tcPr>
          <w:p w14:paraId="18FFBDE2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2624376F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sz w:val="20"/>
                <w:szCs w:val="20"/>
              </w:rPr>
              <w:t xml:space="preserve">Meeting day &amp; time </w:t>
            </w:r>
          </w:p>
        </w:tc>
        <w:tc>
          <w:tcPr>
            <w:tcW w:w="634" w:type="dxa"/>
          </w:tcPr>
          <w:p w14:paraId="566F56DE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08646FAC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sz w:val="20"/>
                <w:szCs w:val="20"/>
              </w:rPr>
              <w:t>Highlight members in vocations</w:t>
            </w:r>
          </w:p>
        </w:tc>
      </w:tr>
      <w:tr w:rsidR="00F10F62" w:rsidRPr="00F10F62" w14:paraId="4676C7FF" w14:textId="77777777" w:rsidTr="005762AE">
        <w:tc>
          <w:tcPr>
            <w:tcW w:w="715" w:type="dxa"/>
          </w:tcPr>
          <w:p w14:paraId="3D965807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4BBBE5F3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sz w:val="20"/>
                <w:szCs w:val="20"/>
              </w:rPr>
              <w:t>Club location</w:t>
            </w:r>
          </w:p>
        </w:tc>
        <w:tc>
          <w:tcPr>
            <w:tcW w:w="634" w:type="dxa"/>
          </w:tcPr>
          <w:p w14:paraId="02717A37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566A48C6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sz w:val="20"/>
                <w:szCs w:val="20"/>
              </w:rPr>
              <w:t>Tells stories about service projects benefits and Rotary’s role</w:t>
            </w:r>
          </w:p>
        </w:tc>
      </w:tr>
      <w:tr w:rsidR="00F10F62" w:rsidRPr="00F10F62" w14:paraId="506F3FEB" w14:textId="77777777" w:rsidTr="005762AE">
        <w:tc>
          <w:tcPr>
            <w:tcW w:w="715" w:type="dxa"/>
          </w:tcPr>
          <w:p w14:paraId="55E359FA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0DFFAB95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sz w:val="20"/>
                <w:szCs w:val="20"/>
              </w:rPr>
              <w:t xml:space="preserve">Club contact info </w:t>
            </w:r>
          </w:p>
        </w:tc>
        <w:tc>
          <w:tcPr>
            <w:tcW w:w="634" w:type="dxa"/>
          </w:tcPr>
          <w:p w14:paraId="24662BDA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7EAD10ED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sz w:val="20"/>
                <w:szCs w:val="20"/>
              </w:rPr>
              <w:t>Features images of local Rotarians in action, having fun</w:t>
            </w:r>
          </w:p>
        </w:tc>
      </w:tr>
      <w:tr w:rsidR="00F10F62" w:rsidRPr="00F10F62" w14:paraId="09A54D1C" w14:textId="77777777" w:rsidTr="005762AE">
        <w:tc>
          <w:tcPr>
            <w:tcW w:w="715" w:type="dxa"/>
          </w:tcPr>
          <w:p w14:paraId="56F402E5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6A1FF3F0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sz w:val="20"/>
                <w:szCs w:val="20"/>
              </w:rPr>
              <w:t xml:space="preserve">Club leaders </w:t>
            </w:r>
          </w:p>
        </w:tc>
        <w:tc>
          <w:tcPr>
            <w:tcW w:w="634" w:type="dxa"/>
          </w:tcPr>
          <w:p w14:paraId="66DE3BD7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76AA9865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sz w:val="20"/>
                <w:szCs w:val="20"/>
              </w:rPr>
              <w:t>Demonstrates diversity of the club Includes videos of activities</w:t>
            </w:r>
          </w:p>
        </w:tc>
      </w:tr>
      <w:tr w:rsidR="00F10F62" w:rsidRPr="00F10F62" w14:paraId="23F80798" w14:textId="77777777" w:rsidTr="005762AE">
        <w:tc>
          <w:tcPr>
            <w:tcW w:w="715" w:type="dxa"/>
          </w:tcPr>
          <w:p w14:paraId="258BECBC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0405BFAB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sz w:val="20"/>
                <w:szCs w:val="20"/>
              </w:rPr>
              <w:t xml:space="preserve">Upcoming speakers </w:t>
            </w:r>
          </w:p>
        </w:tc>
        <w:tc>
          <w:tcPr>
            <w:tcW w:w="634" w:type="dxa"/>
          </w:tcPr>
          <w:p w14:paraId="6B96AEA7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0EB72AF7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sz w:val="20"/>
                <w:szCs w:val="20"/>
              </w:rPr>
              <w:t>Displays Rotary club's current, official logo</w:t>
            </w:r>
          </w:p>
        </w:tc>
      </w:tr>
      <w:tr w:rsidR="00F10F62" w:rsidRPr="00F10F62" w14:paraId="56EF2EFF" w14:textId="77777777" w:rsidTr="005762AE">
        <w:tc>
          <w:tcPr>
            <w:tcW w:w="715" w:type="dxa"/>
          </w:tcPr>
          <w:p w14:paraId="7D481F17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52DDC37E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sz w:val="20"/>
                <w:szCs w:val="20"/>
              </w:rPr>
              <w:t>Future events</w:t>
            </w:r>
          </w:p>
        </w:tc>
        <w:tc>
          <w:tcPr>
            <w:tcW w:w="634" w:type="dxa"/>
          </w:tcPr>
          <w:p w14:paraId="20A1A8A5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74CF7CAF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sz w:val="20"/>
                <w:szCs w:val="20"/>
              </w:rPr>
              <w:t>Includes profile picture of Rotary or community</w:t>
            </w:r>
          </w:p>
        </w:tc>
      </w:tr>
      <w:tr w:rsidR="00F10F62" w:rsidRPr="00F10F62" w14:paraId="1191160D" w14:textId="77777777" w:rsidTr="005762AE">
        <w:tc>
          <w:tcPr>
            <w:tcW w:w="715" w:type="dxa"/>
          </w:tcPr>
          <w:p w14:paraId="30EADC5B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3D14623B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sz w:val="20"/>
                <w:szCs w:val="20"/>
              </w:rPr>
              <w:t xml:space="preserve">Current stories of what, benefit of service </w:t>
            </w:r>
          </w:p>
        </w:tc>
        <w:tc>
          <w:tcPr>
            <w:tcW w:w="634" w:type="dxa"/>
          </w:tcPr>
          <w:p w14:paraId="52093CBC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476BE731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sz w:val="20"/>
                <w:szCs w:val="20"/>
              </w:rPr>
              <w:t>“Contact us” button or link visible</w:t>
            </w:r>
          </w:p>
        </w:tc>
      </w:tr>
      <w:tr w:rsidR="00F10F62" w:rsidRPr="00F10F62" w14:paraId="6A0CE910" w14:textId="77777777" w:rsidTr="005762AE">
        <w:tc>
          <w:tcPr>
            <w:tcW w:w="715" w:type="dxa"/>
          </w:tcPr>
          <w:p w14:paraId="06079CA2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6D10B742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sz w:val="20"/>
                <w:szCs w:val="20"/>
              </w:rPr>
              <w:t xml:space="preserve">Advertisements and event notices current </w:t>
            </w:r>
          </w:p>
        </w:tc>
        <w:tc>
          <w:tcPr>
            <w:tcW w:w="634" w:type="dxa"/>
          </w:tcPr>
          <w:p w14:paraId="355358F6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5988A41E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sz w:val="20"/>
                <w:szCs w:val="20"/>
              </w:rPr>
              <w:t>Address and phone contact # visible</w:t>
            </w:r>
          </w:p>
        </w:tc>
      </w:tr>
      <w:tr w:rsidR="00F10F62" w:rsidRPr="00F10F62" w14:paraId="13111D91" w14:textId="77777777" w:rsidTr="005762AE">
        <w:tc>
          <w:tcPr>
            <w:tcW w:w="715" w:type="dxa"/>
          </w:tcPr>
          <w:p w14:paraId="0C5606AC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5B4AB1A0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sz w:val="20"/>
                <w:szCs w:val="20"/>
              </w:rPr>
              <w:t xml:space="preserve">Official Rotary club logo on display at top </w:t>
            </w:r>
          </w:p>
        </w:tc>
        <w:tc>
          <w:tcPr>
            <w:tcW w:w="634" w:type="dxa"/>
          </w:tcPr>
          <w:p w14:paraId="5B8D295B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517866EB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sz w:val="20"/>
                <w:szCs w:val="20"/>
              </w:rPr>
              <w:t>Facebook page has everything filled out under Page Info</w:t>
            </w:r>
          </w:p>
        </w:tc>
      </w:tr>
      <w:tr w:rsidR="00F10F62" w:rsidRPr="00F10F62" w14:paraId="4B0BC20E" w14:textId="77777777" w:rsidTr="005762AE">
        <w:tc>
          <w:tcPr>
            <w:tcW w:w="715" w:type="dxa"/>
          </w:tcPr>
          <w:p w14:paraId="12A7EF23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4F8DD2AD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sz w:val="20"/>
                <w:szCs w:val="20"/>
              </w:rPr>
              <w:t>All information is current</w:t>
            </w:r>
          </w:p>
        </w:tc>
        <w:tc>
          <w:tcPr>
            <w:tcW w:w="634" w:type="dxa"/>
          </w:tcPr>
          <w:p w14:paraId="0ED82333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14CB01AB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sz w:val="20"/>
                <w:szCs w:val="20"/>
              </w:rPr>
              <w:t>Facebook page has post in last week</w:t>
            </w:r>
          </w:p>
        </w:tc>
      </w:tr>
      <w:tr w:rsidR="00F10F62" w:rsidRPr="00F10F62" w14:paraId="32EFBF5A" w14:textId="77777777" w:rsidTr="005762AE">
        <w:tc>
          <w:tcPr>
            <w:tcW w:w="715" w:type="dxa"/>
          </w:tcPr>
          <w:p w14:paraId="1D207120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00A08A88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sz w:val="20"/>
                <w:szCs w:val="20"/>
              </w:rPr>
              <w:t>Answers "What's Rotary?"</w:t>
            </w:r>
          </w:p>
        </w:tc>
        <w:tc>
          <w:tcPr>
            <w:tcW w:w="634" w:type="dxa"/>
          </w:tcPr>
          <w:p w14:paraId="29EF35D6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58F10F95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sz w:val="20"/>
                <w:szCs w:val="20"/>
              </w:rPr>
              <w:t>At least one post per week</w:t>
            </w:r>
          </w:p>
        </w:tc>
      </w:tr>
      <w:tr w:rsidR="00F10F62" w:rsidRPr="00F10F62" w14:paraId="114580D9" w14:textId="77777777" w:rsidTr="005762AE">
        <w:tc>
          <w:tcPr>
            <w:tcW w:w="715" w:type="dxa"/>
          </w:tcPr>
          <w:p w14:paraId="328CB75D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5B633231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sz w:val="20"/>
                <w:szCs w:val="20"/>
              </w:rPr>
              <w:t>Information on how to become a Rotary member</w:t>
            </w:r>
          </w:p>
        </w:tc>
        <w:tc>
          <w:tcPr>
            <w:tcW w:w="634" w:type="dxa"/>
          </w:tcPr>
          <w:p w14:paraId="07895F9D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3C25CD65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sz w:val="20"/>
                <w:szCs w:val="20"/>
              </w:rPr>
              <w:t>Promotes upcoming club meeting, speakers</w:t>
            </w:r>
          </w:p>
        </w:tc>
      </w:tr>
      <w:tr w:rsidR="00F10F62" w:rsidRPr="00F10F62" w14:paraId="7BBB1AC8" w14:textId="77777777" w:rsidTr="005762AE">
        <w:tc>
          <w:tcPr>
            <w:tcW w:w="715" w:type="dxa"/>
          </w:tcPr>
          <w:p w14:paraId="326CC08D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1123B226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sz w:val="20"/>
                <w:szCs w:val="20"/>
              </w:rPr>
              <w:t>Invitation to a Club meeting (ideally updated to this week)</w:t>
            </w:r>
          </w:p>
        </w:tc>
        <w:tc>
          <w:tcPr>
            <w:tcW w:w="634" w:type="dxa"/>
          </w:tcPr>
          <w:p w14:paraId="217615E0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4A320372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sz w:val="20"/>
                <w:szCs w:val="20"/>
              </w:rPr>
              <w:t>Has event in last 6 months</w:t>
            </w:r>
          </w:p>
        </w:tc>
      </w:tr>
      <w:tr w:rsidR="00F10F62" w:rsidRPr="00F10F62" w14:paraId="00BA178D" w14:textId="77777777" w:rsidTr="005762AE">
        <w:tc>
          <w:tcPr>
            <w:tcW w:w="715" w:type="dxa"/>
          </w:tcPr>
          <w:p w14:paraId="53FF59D9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0626C8F4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sz w:val="20"/>
                <w:szCs w:val="20"/>
              </w:rPr>
              <w:t>Pictures of club members in action, having fun</w:t>
            </w:r>
          </w:p>
        </w:tc>
        <w:tc>
          <w:tcPr>
            <w:tcW w:w="634" w:type="dxa"/>
          </w:tcPr>
          <w:p w14:paraId="18F7FA6E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7C4F13DE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sz w:val="20"/>
                <w:szCs w:val="20"/>
              </w:rPr>
              <w:t>Twitter page includes profile picture of Rotary or community</w:t>
            </w:r>
          </w:p>
        </w:tc>
      </w:tr>
      <w:tr w:rsidR="00F10F62" w:rsidRPr="00F10F62" w14:paraId="1C318558" w14:textId="77777777" w:rsidTr="005762AE">
        <w:tc>
          <w:tcPr>
            <w:tcW w:w="715" w:type="dxa"/>
          </w:tcPr>
          <w:p w14:paraId="7E261EE9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177CD4AC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sz w:val="20"/>
                <w:szCs w:val="20"/>
              </w:rPr>
              <w:t>Testimonials from groups or individuals Club supports</w:t>
            </w:r>
          </w:p>
        </w:tc>
        <w:tc>
          <w:tcPr>
            <w:tcW w:w="634" w:type="dxa"/>
          </w:tcPr>
          <w:p w14:paraId="2AF78B73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75AD80C2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sz w:val="20"/>
                <w:szCs w:val="20"/>
              </w:rPr>
              <w:t>Twitter page matches Facebook page or group</w:t>
            </w:r>
          </w:p>
        </w:tc>
      </w:tr>
      <w:tr w:rsidR="00F10F62" w:rsidRPr="00F10F62" w14:paraId="6EC2DA1C" w14:textId="77777777" w:rsidTr="005762AE">
        <w:tc>
          <w:tcPr>
            <w:tcW w:w="715" w:type="dxa"/>
          </w:tcPr>
          <w:p w14:paraId="32D545FB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3AEA6CD3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sz w:val="20"/>
                <w:szCs w:val="20"/>
              </w:rPr>
              <w:t xml:space="preserve">Links to District and Rotary International sites </w:t>
            </w:r>
          </w:p>
        </w:tc>
        <w:tc>
          <w:tcPr>
            <w:tcW w:w="634" w:type="dxa"/>
          </w:tcPr>
          <w:p w14:paraId="4E5DAECC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7B07A145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sz w:val="20"/>
                <w:szCs w:val="20"/>
              </w:rPr>
              <w:t>Twitter page has at least one post per week</w:t>
            </w:r>
          </w:p>
        </w:tc>
      </w:tr>
      <w:tr w:rsidR="00F10F62" w:rsidRPr="00F10F62" w14:paraId="6098AF28" w14:textId="77777777" w:rsidTr="005762AE">
        <w:tc>
          <w:tcPr>
            <w:tcW w:w="715" w:type="dxa"/>
          </w:tcPr>
          <w:p w14:paraId="443662BA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75764B77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sz w:val="20"/>
                <w:szCs w:val="20"/>
              </w:rPr>
              <w:t>Website has new post in last 2 weeks?</w:t>
            </w:r>
          </w:p>
        </w:tc>
        <w:tc>
          <w:tcPr>
            <w:tcW w:w="634" w:type="dxa"/>
          </w:tcPr>
          <w:p w14:paraId="563A0286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0A7FB6E9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sz w:val="20"/>
                <w:szCs w:val="20"/>
              </w:rPr>
              <w:t>Twitter page promotes upcoming club meeting, speakers</w:t>
            </w:r>
          </w:p>
        </w:tc>
      </w:tr>
      <w:tr w:rsidR="00F10F62" w:rsidRPr="00F10F62" w14:paraId="43DFAAE4" w14:textId="77777777" w:rsidTr="005762AE">
        <w:tc>
          <w:tcPr>
            <w:tcW w:w="715" w:type="dxa"/>
          </w:tcPr>
          <w:p w14:paraId="5C84794E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612E9521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sz w:val="20"/>
                <w:szCs w:val="20"/>
              </w:rPr>
              <w:t>All website links tested in last 3 months?</w:t>
            </w:r>
          </w:p>
        </w:tc>
        <w:tc>
          <w:tcPr>
            <w:tcW w:w="634" w:type="dxa"/>
          </w:tcPr>
          <w:p w14:paraId="531BED20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7164D22B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sz w:val="20"/>
                <w:szCs w:val="20"/>
              </w:rPr>
              <w:t>Google Analytics set up and tracked</w:t>
            </w:r>
          </w:p>
        </w:tc>
      </w:tr>
      <w:tr w:rsidR="00F10F62" w:rsidRPr="00F10F62" w14:paraId="5A2F91DB" w14:textId="77777777" w:rsidTr="005762AE">
        <w:tc>
          <w:tcPr>
            <w:tcW w:w="715" w:type="dxa"/>
          </w:tcPr>
          <w:p w14:paraId="76ABBCA0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35703120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sz w:val="20"/>
                <w:szCs w:val="20"/>
              </w:rPr>
              <w:t>Communications, to members only, monthly or more as e-news</w:t>
            </w:r>
          </w:p>
        </w:tc>
        <w:tc>
          <w:tcPr>
            <w:tcW w:w="634" w:type="dxa"/>
          </w:tcPr>
          <w:p w14:paraId="2C195ACA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63BCB9C4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10F62" w:rsidRPr="00F10F62" w14:paraId="63C6405B" w14:textId="77777777" w:rsidTr="005762AE">
        <w:tc>
          <w:tcPr>
            <w:tcW w:w="715" w:type="dxa"/>
          </w:tcPr>
          <w:p w14:paraId="6DFB6FD9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61FECA3F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sz w:val="20"/>
                <w:szCs w:val="20"/>
              </w:rPr>
              <w:t>Bulletin to members and subscribers monthly of home page stories and announcements</w:t>
            </w:r>
          </w:p>
        </w:tc>
        <w:tc>
          <w:tcPr>
            <w:tcW w:w="634" w:type="dxa"/>
          </w:tcPr>
          <w:p w14:paraId="06A1BAD1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058894EF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10F62" w:rsidRPr="00F10F62" w14:paraId="1003BC36" w14:textId="77777777" w:rsidTr="005762AE">
        <w:tc>
          <w:tcPr>
            <w:tcW w:w="715" w:type="dxa"/>
          </w:tcPr>
          <w:p w14:paraId="479FD15A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592F51EB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sz w:val="20"/>
                <w:szCs w:val="20"/>
              </w:rPr>
              <w:t>Google Analytics set up and tracked?</w:t>
            </w:r>
          </w:p>
        </w:tc>
        <w:tc>
          <w:tcPr>
            <w:tcW w:w="634" w:type="dxa"/>
          </w:tcPr>
          <w:p w14:paraId="0766979D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05D32374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10F62" w:rsidRPr="00F10F62" w14:paraId="199A028D" w14:textId="77777777" w:rsidTr="005762AE">
        <w:tc>
          <w:tcPr>
            <w:tcW w:w="715" w:type="dxa"/>
          </w:tcPr>
          <w:p w14:paraId="7A581764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208644E0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sz w:val="20"/>
                <w:szCs w:val="20"/>
              </w:rPr>
              <w:t>The current year's Rotary theme logo is displayed Site carries quality information</w:t>
            </w:r>
          </w:p>
        </w:tc>
        <w:tc>
          <w:tcPr>
            <w:tcW w:w="634" w:type="dxa"/>
          </w:tcPr>
          <w:p w14:paraId="5A0D0E6E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41EF6F9F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10F62" w:rsidRPr="00F10F62" w14:paraId="066E6725" w14:textId="77777777" w:rsidTr="005762AE">
        <w:tc>
          <w:tcPr>
            <w:tcW w:w="715" w:type="dxa"/>
          </w:tcPr>
          <w:p w14:paraId="4460A241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4A3D78F2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sz w:val="20"/>
                <w:szCs w:val="20"/>
              </w:rPr>
              <w:t>There are no spelling or grammatical errors Font size &amp; style consistent</w:t>
            </w:r>
          </w:p>
        </w:tc>
        <w:tc>
          <w:tcPr>
            <w:tcW w:w="634" w:type="dxa"/>
          </w:tcPr>
          <w:p w14:paraId="3355B3E2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79E2A204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10F62" w:rsidRPr="00F10F62" w14:paraId="7806C228" w14:textId="77777777" w:rsidTr="005762AE">
        <w:tc>
          <w:tcPr>
            <w:tcW w:w="715" w:type="dxa"/>
          </w:tcPr>
          <w:p w14:paraId="5477BB4D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1059500B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  <w:r w:rsidRPr="00F10F62">
              <w:rPr>
                <w:rFonts w:eastAsia="Calibri"/>
                <w:sz w:val="20"/>
                <w:szCs w:val="20"/>
              </w:rPr>
              <w:t>Well organized and can find what’s needed</w:t>
            </w:r>
          </w:p>
        </w:tc>
        <w:tc>
          <w:tcPr>
            <w:tcW w:w="634" w:type="dxa"/>
          </w:tcPr>
          <w:p w14:paraId="4D606C05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071CD43C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F10F62" w:rsidRPr="00F10F62" w14:paraId="0F92C320" w14:textId="77777777" w:rsidTr="005762AE">
        <w:tc>
          <w:tcPr>
            <w:tcW w:w="715" w:type="dxa"/>
          </w:tcPr>
          <w:p w14:paraId="365379DC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3B76B42E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34" w:type="dxa"/>
          </w:tcPr>
          <w:p w14:paraId="53EB1895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608" w:type="dxa"/>
          </w:tcPr>
          <w:p w14:paraId="7D1AFE17" w14:textId="77777777" w:rsidR="00F10F62" w:rsidRPr="00F10F62" w:rsidRDefault="00F10F62" w:rsidP="00F10F62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483A998A" w14:textId="77777777" w:rsidR="00DA09E1" w:rsidRPr="00DA09E1" w:rsidRDefault="00DA09E1" w:rsidP="00F10F62"/>
    <w:sectPr w:rsidR="00DA09E1" w:rsidRPr="00DA09E1" w:rsidSect="00596E6D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DA7DE" w14:textId="77777777" w:rsidR="00A21512" w:rsidRDefault="00A21512" w:rsidP="00A21512">
      <w:r>
        <w:separator/>
      </w:r>
    </w:p>
  </w:endnote>
  <w:endnote w:type="continuationSeparator" w:id="0">
    <w:p w14:paraId="28E5ADD8" w14:textId="77777777" w:rsidR="00A21512" w:rsidRDefault="00A21512" w:rsidP="00A21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5ABE9" w14:textId="42845C01" w:rsidR="00A21512" w:rsidRPr="00A21512" w:rsidRDefault="00E7420D" w:rsidP="00A21512">
    <w:pPr>
      <w:pStyle w:val="Footer"/>
      <w:jc w:val="center"/>
      <w:rPr>
        <w:rFonts w:eastAsia="Times New Roman"/>
        <w:sz w:val="16"/>
        <w:szCs w:val="16"/>
        <w:lang w:val="en-US"/>
      </w:rPr>
    </w:pPr>
    <w:r>
      <w:rPr>
        <w:rFonts w:eastAsia="Times New Roman"/>
        <w:sz w:val="16"/>
        <w:szCs w:val="16"/>
        <w:lang w:val="en-US"/>
      </w:rPr>
      <w:t>Courtesy of</w:t>
    </w:r>
    <w:r w:rsidR="00A21512" w:rsidRPr="00A21512">
      <w:rPr>
        <w:rFonts w:eastAsia="Times New Roman"/>
        <w:sz w:val="16"/>
        <w:szCs w:val="16"/>
        <w:lang w:val="en-US"/>
      </w:rPr>
      <w:t xml:space="preserve"> the International Association of Business Communicators (IABC)</w:t>
    </w:r>
  </w:p>
  <w:p w14:paraId="5BDA789E" w14:textId="1FCBCF7E" w:rsidR="00A21512" w:rsidRDefault="00A21512">
    <w:pPr>
      <w:pStyle w:val="Footer"/>
    </w:pPr>
  </w:p>
  <w:p w14:paraId="47EEDECB" w14:textId="77777777" w:rsidR="00A21512" w:rsidRDefault="00A215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36265D" w14:textId="77777777" w:rsidR="00A21512" w:rsidRDefault="00A21512" w:rsidP="00A21512">
      <w:r>
        <w:separator/>
      </w:r>
    </w:p>
  </w:footnote>
  <w:footnote w:type="continuationSeparator" w:id="0">
    <w:p w14:paraId="2A6EB298" w14:textId="77777777" w:rsidR="00A21512" w:rsidRDefault="00A21512" w:rsidP="00A21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6920"/>
    <w:multiLevelType w:val="multilevel"/>
    <w:tmpl w:val="5BCC36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8425C1"/>
    <w:multiLevelType w:val="multilevel"/>
    <w:tmpl w:val="1B2CAA1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9E0432"/>
    <w:multiLevelType w:val="hybridMultilevel"/>
    <w:tmpl w:val="248421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63A0CE5"/>
    <w:multiLevelType w:val="multilevel"/>
    <w:tmpl w:val="B4C0CC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B432849"/>
    <w:multiLevelType w:val="multilevel"/>
    <w:tmpl w:val="82CE9A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0A60FD"/>
    <w:multiLevelType w:val="multilevel"/>
    <w:tmpl w:val="294E02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23E7D59"/>
    <w:multiLevelType w:val="hybridMultilevel"/>
    <w:tmpl w:val="1E145F3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4984F84"/>
    <w:multiLevelType w:val="multilevel"/>
    <w:tmpl w:val="754A28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C10D1E"/>
    <w:multiLevelType w:val="multilevel"/>
    <w:tmpl w:val="D9EEFA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6E3998"/>
    <w:multiLevelType w:val="multilevel"/>
    <w:tmpl w:val="54F00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C132D93"/>
    <w:multiLevelType w:val="multilevel"/>
    <w:tmpl w:val="443AC7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69C6C8E"/>
    <w:multiLevelType w:val="multilevel"/>
    <w:tmpl w:val="99864F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F11F74"/>
    <w:multiLevelType w:val="multilevel"/>
    <w:tmpl w:val="B30A34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1511DA2"/>
    <w:multiLevelType w:val="multilevel"/>
    <w:tmpl w:val="F30A62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B2D5BE0"/>
    <w:multiLevelType w:val="hybridMultilevel"/>
    <w:tmpl w:val="EC96FE7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886DFB"/>
    <w:multiLevelType w:val="multilevel"/>
    <w:tmpl w:val="15EEC3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3427F0F"/>
    <w:multiLevelType w:val="multilevel"/>
    <w:tmpl w:val="660415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6D52CEB"/>
    <w:multiLevelType w:val="multilevel"/>
    <w:tmpl w:val="CE9490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7166180"/>
    <w:multiLevelType w:val="multilevel"/>
    <w:tmpl w:val="48A2C4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8854FB4"/>
    <w:multiLevelType w:val="multilevel"/>
    <w:tmpl w:val="DEACF7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91A36BF"/>
    <w:multiLevelType w:val="multilevel"/>
    <w:tmpl w:val="EDA471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A1A1D54"/>
    <w:multiLevelType w:val="multilevel"/>
    <w:tmpl w:val="B8BCB7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DF093D"/>
    <w:multiLevelType w:val="multilevel"/>
    <w:tmpl w:val="3D76245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D3C4157"/>
    <w:multiLevelType w:val="multilevel"/>
    <w:tmpl w:val="C038CA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C7141C"/>
    <w:multiLevelType w:val="multilevel"/>
    <w:tmpl w:val="62C44F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BA7227"/>
    <w:multiLevelType w:val="multilevel"/>
    <w:tmpl w:val="0F626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F7110D"/>
    <w:multiLevelType w:val="multilevel"/>
    <w:tmpl w:val="C88AE1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3E10DC2"/>
    <w:multiLevelType w:val="multilevel"/>
    <w:tmpl w:val="EBEA0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81C47A2"/>
    <w:multiLevelType w:val="multilevel"/>
    <w:tmpl w:val="AB8C8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B166962"/>
    <w:multiLevelType w:val="multilevel"/>
    <w:tmpl w:val="3C028D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C5C4AC6"/>
    <w:multiLevelType w:val="multilevel"/>
    <w:tmpl w:val="82C405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2573B33"/>
    <w:multiLevelType w:val="multilevel"/>
    <w:tmpl w:val="83363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3D74DDC"/>
    <w:multiLevelType w:val="multilevel"/>
    <w:tmpl w:val="4A8C3F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6C246B3"/>
    <w:multiLevelType w:val="multilevel"/>
    <w:tmpl w:val="08E0E2E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1"/>
  </w:num>
  <w:num w:numId="5">
    <w:abstractNumId w:val="33"/>
  </w:num>
  <w:num w:numId="6">
    <w:abstractNumId w:val="30"/>
  </w:num>
  <w:num w:numId="7">
    <w:abstractNumId w:val="20"/>
  </w:num>
  <w:num w:numId="8">
    <w:abstractNumId w:val="28"/>
  </w:num>
  <w:num w:numId="9">
    <w:abstractNumId w:val="19"/>
  </w:num>
  <w:num w:numId="10">
    <w:abstractNumId w:val="8"/>
  </w:num>
  <w:num w:numId="11">
    <w:abstractNumId w:val="5"/>
  </w:num>
  <w:num w:numId="12">
    <w:abstractNumId w:val="13"/>
  </w:num>
  <w:num w:numId="13">
    <w:abstractNumId w:val="12"/>
  </w:num>
  <w:num w:numId="14">
    <w:abstractNumId w:val="29"/>
  </w:num>
  <w:num w:numId="15">
    <w:abstractNumId w:val="0"/>
  </w:num>
  <w:num w:numId="16">
    <w:abstractNumId w:val="10"/>
  </w:num>
  <w:num w:numId="17">
    <w:abstractNumId w:val="27"/>
  </w:num>
  <w:num w:numId="18">
    <w:abstractNumId w:val="11"/>
  </w:num>
  <w:num w:numId="19">
    <w:abstractNumId w:val="7"/>
  </w:num>
  <w:num w:numId="20">
    <w:abstractNumId w:val="26"/>
  </w:num>
  <w:num w:numId="21">
    <w:abstractNumId w:val="23"/>
  </w:num>
  <w:num w:numId="22">
    <w:abstractNumId w:val="16"/>
  </w:num>
  <w:num w:numId="23">
    <w:abstractNumId w:val="22"/>
  </w:num>
  <w:num w:numId="24">
    <w:abstractNumId w:val="4"/>
  </w:num>
  <w:num w:numId="25">
    <w:abstractNumId w:val="3"/>
  </w:num>
  <w:num w:numId="26">
    <w:abstractNumId w:val="17"/>
  </w:num>
  <w:num w:numId="27">
    <w:abstractNumId w:val="15"/>
  </w:num>
  <w:num w:numId="28">
    <w:abstractNumId w:val="18"/>
  </w:num>
  <w:num w:numId="29">
    <w:abstractNumId w:val="1"/>
  </w:num>
  <w:num w:numId="30">
    <w:abstractNumId w:val="24"/>
  </w:num>
  <w:num w:numId="31">
    <w:abstractNumId w:val="32"/>
  </w:num>
  <w:num w:numId="32">
    <w:abstractNumId w:val="14"/>
  </w:num>
  <w:num w:numId="33">
    <w:abstractNumId w:val="6"/>
  </w:num>
  <w:num w:numId="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09E1"/>
    <w:rsid w:val="00004E2A"/>
    <w:rsid w:val="00066455"/>
    <w:rsid w:val="00097DDA"/>
    <w:rsid w:val="002E58D3"/>
    <w:rsid w:val="00302BB6"/>
    <w:rsid w:val="003427BF"/>
    <w:rsid w:val="003937C9"/>
    <w:rsid w:val="003D7777"/>
    <w:rsid w:val="0052762A"/>
    <w:rsid w:val="00596E6D"/>
    <w:rsid w:val="00624D4E"/>
    <w:rsid w:val="0068530A"/>
    <w:rsid w:val="00A21512"/>
    <w:rsid w:val="00B17CEF"/>
    <w:rsid w:val="00BA1ED0"/>
    <w:rsid w:val="00BE7A8D"/>
    <w:rsid w:val="00CB04CC"/>
    <w:rsid w:val="00DA09E1"/>
    <w:rsid w:val="00E7420D"/>
    <w:rsid w:val="00EA0FD6"/>
    <w:rsid w:val="00EC5A2C"/>
    <w:rsid w:val="00EF5FA0"/>
    <w:rsid w:val="00F10F62"/>
    <w:rsid w:val="00F124E1"/>
    <w:rsid w:val="00F7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F2FDBA"/>
  <w15:chartTrackingRefBased/>
  <w15:docId w15:val="{2DA75B8B-6CE5-43E2-BFC6-6354DF3B3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A09E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09E1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2B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BB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21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1512"/>
  </w:style>
  <w:style w:type="paragraph" w:styleId="Footer">
    <w:name w:val="footer"/>
    <w:basedOn w:val="Normal"/>
    <w:link w:val="FooterChar"/>
    <w:uiPriority w:val="99"/>
    <w:unhideWhenUsed/>
    <w:rsid w:val="00A21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512"/>
  </w:style>
  <w:style w:type="paragraph" w:styleId="ListParagraph">
    <w:name w:val="List Paragraph"/>
    <w:basedOn w:val="Normal"/>
    <w:uiPriority w:val="34"/>
    <w:qFormat/>
    <w:rsid w:val="00EF5FA0"/>
    <w:pPr>
      <w:ind w:left="720"/>
      <w:contextualSpacing/>
    </w:pPr>
  </w:style>
  <w:style w:type="table" w:styleId="TableGrid">
    <w:name w:val="Table Grid"/>
    <w:basedOn w:val="TableNormal"/>
    <w:uiPriority w:val="59"/>
    <w:rsid w:val="00F10F62"/>
    <w:rPr>
      <w:rFonts w:ascii="Calibri" w:hAnsi="Calibri" w:cs="Times New Roman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56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rotary5040.or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r@rotary5040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pr@rotary5040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eter.rotary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1189</Words>
  <Characters>6778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Roaf</dc:creator>
  <cp:keywords/>
  <dc:description/>
  <cp:lastModifiedBy>Peter Roaf</cp:lastModifiedBy>
  <cp:revision>5</cp:revision>
  <cp:lastPrinted>2019-01-21T14:13:00Z</cp:lastPrinted>
  <dcterms:created xsi:type="dcterms:W3CDTF">2019-01-24T17:12:00Z</dcterms:created>
  <dcterms:modified xsi:type="dcterms:W3CDTF">2019-04-17T19:05:00Z</dcterms:modified>
</cp:coreProperties>
</file>